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5CF3E" w14:textId="77777777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Załącznik</w:t>
      </w:r>
    </w:p>
    <w:p w14:paraId="092C563E" w14:textId="3D38F6ED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do Zarządzenia </w:t>
      </w:r>
      <w:r w:rsidR="00721274">
        <w:rPr>
          <w:rFonts w:ascii="Arial" w:hAnsi="Arial" w:cs="Arial"/>
          <w:b/>
          <w:bCs/>
          <w:sz w:val="20"/>
          <w:szCs w:val="20"/>
        </w:rPr>
        <w:t>N</w:t>
      </w:r>
      <w:r w:rsidRPr="00537E6B">
        <w:rPr>
          <w:rFonts w:ascii="Arial" w:hAnsi="Arial" w:cs="Arial"/>
          <w:b/>
          <w:bCs/>
          <w:sz w:val="20"/>
          <w:szCs w:val="20"/>
        </w:rPr>
        <w:t>r</w:t>
      </w:r>
      <w:r w:rsidR="00721274">
        <w:rPr>
          <w:rFonts w:ascii="Arial" w:hAnsi="Arial" w:cs="Arial"/>
          <w:b/>
          <w:bCs/>
          <w:sz w:val="20"/>
          <w:szCs w:val="20"/>
        </w:rPr>
        <w:t xml:space="preserve"> 378/2024</w:t>
      </w:r>
      <w:r w:rsidRPr="00537E6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</w:t>
      </w:r>
    </w:p>
    <w:p w14:paraId="04F53E67" w14:textId="0EEF7FA9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Burmistrza Gminy i Miasta Miechów</w:t>
      </w:r>
    </w:p>
    <w:p w14:paraId="4F679988" w14:textId="2EEF1248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912441">
        <w:rPr>
          <w:rFonts w:ascii="Arial" w:hAnsi="Arial" w:cs="Arial"/>
          <w:b/>
          <w:bCs/>
          <w:sz w:val="20"/>
          <w:szCs w:val="20"/>
        </w:rPr>
        <w:t>2</w:t>
      </w:r>
      <w:r w:rsidR="00806A9E">
        <w:rPr>
          <w:rFonts w:ascii="Arial" w:hAnsi="Arial" w:cs="Arial"/>
          <w:b/>
          <w:bCs/>
          <w:sz w:val="20"/>
          <w:szCs w:val="20"/>
        </w:rPr>
        <w:t>9</w:t>
      </w:r>
      <w:r w:rsidR="00912441">
        <w:rPr>
          <w:rFonts w:ascii="Arial" w:hAnsi="Arial" w:cs="Arial"/>
          <w:b/>
          <w:bCs/>
          <w:sz w:val="20"/>
          <w:szCs w:val="20"/>
        </w:rPr>
        <w:t>.11.2024 r.</w:t>
      </w:r>
    </w:p>
    <w:p w14:paraId="5479E560" w14:textId="77777777" w:rsidR="00736AEA" w:rsidRPr="00537E6B" w:rsidRDefault="00736AEA" w:rsidP="00537E6B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3616E16" w14:textId="77777777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OGŁOSZENIE OTWARTEGO KONKURSU OFERT</w:t>
      </w:r>
    </w:p>
    <w:p w14:paraId="5187B6F2" w14:textId="6C6C939C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Burmistrz Gminy i Miasta Miechów ogłasza otwarty konkurs na realizację zadania publicznego z zakresu pomocy społecznej pn. „</w:t>
      </w:r>
      <w:r w:rsidR="0097117F" w:rsidRPr="0097117F">
        <w:rPr>
          <w:rFonts w:ascii="Arial" w:hAnsi="Arial" w:cs="Arial"/>
          <w:b/>
          <w:bCs/>
          <w:sz w:val="24"/>
          <w:szCs w:val="24"/>
        </w:rPr>
        <w:t xml:space="preserve">Prowadzenie </w:t>
      </w:r>
      <w:bookmarkStart w:id="0" w:name="_Hlk183609558"/>
      <w:r w:rsidR="0097117F" w:rsidRPr="0097117F">
        <w:rPr>
          <w:rFonts w:ascii="Arial" w:hAnsi="Arial" w:cs="Arial"/>
          <w:b/>
          <w:bCs/>
          <w:sz w:val="24"/>
          <w:szCs w:val="24"/>
        </w:rPr>
        <w:t>Dziennego Domu Senior+ w Miechowie”.</w:t>
      </w:r>
    </w:p>
    <w:bookmarkEnd w:id="0"/>
    <w:p w14:paraId="1AA7B2E5" w14:textId="77777777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8239F4" w14:textId="5C963094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37E6B">
        <w:rPr>
          <w:rFonts w:ascii="Arial" w:hAnsi="Arial" w:cs="Arial"/>
          <w:b/>
          <w:bCs/>
          <w:sz w:val="32"/>
          <w:szCs w:val="32"/>
        </w:rPr>
        <w:t>REGULAMIN KONKURSU</w:t>
      </w:r>
    </w:p>
    <w:p w14:paraId="44F62FE4" w14:textId="2423DD6B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Rozdział I</w:t>
      </w:r>
    </w:p>
    <w:p w14:paraId="33980709" w14:textId="6A4D5B1F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RODZAJ, ZAKRES I FORM</w:t>
      </w:r>
      <w:r w:rsidR="00AD1433" w:rsidRPr="00537E6B">
        <w:rPr>
          <w:rFonts w:ascii="Arial" w:hAnsi="Arial" w:cs="Arial"/>
          <w:b/>
          <w:bCs/>
          <w:sz w:val="24"/>
          <w:szCs w:val="24"/>
        </w:rPr>
        <w:t>A</w:t>
      </w:r>
      <w:r w:rsidRPr="00537E6B">
        <w:rPr>
          <w:rFonts w:ascii="Arial" w:hAnsi="Arial" w:cs="Arial"/>
          <w:b/>
          <w:bCs/>
          <w:sz w:val="24"/>
          <w:szCs w:val="24"/>
        </w:rPr>
        <w:t xml:space="preserve"> REALIZACJI ZADANIA</w:t>
      </w:r>
    </w:p>
    <w:p w14:paraId="4DB51571" w14:textId="626A1C75" w:rsidR="008F45BB" w:rsidRPr="00537E6B" w:rsidRDefault="00736AEA" w:rsidP="00537E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Konkurs ma na celu wyłonienie ofert</w:t>
      </w:r>
      <w:r w:rsidR="00AD1433" w:rsidRPr="00537E6B">
        <w:rPr>
          <w:rFonts w:ascii="Arial" w:hAnsi="Arial" w:cs="Arial"/>
          <w:sz w:val="24"/>
          <w:szCs w:val="24"/>
        </w:rPr>
        <w:t>y</w:t>
      </w:r>
      <w:r w:rsidRPr="00537E6B">
        <w:rPr>
          <w:rFonts w:ascii="Arial" w:hAnsi="Arial" w:cs="Arial"/>
          <w:sz w:val="24"/>
          <w:szCs w:val="24"/>
        </w:rPr>
        <w:t xml:space="preserve"> i zlecenie podmioto</w:t>
      </w:r>
      <w:r w:rsidR="00AD1433" w:rsidRPr="00537E6B">
        <w:rPr>
          <w:rFonts w:ascii="Arial" w:hAnsi="Arial" w:cs="Arial"/>
          <w:sz w:val="24"/>
          <w:szCs w:val="24"/>
        </w:rPr>
        <w:t>wi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8F45BB" w:rsidRPr="00537E6B">
        <w:rPr>
          <w:rFonts w:ascii="Arial" w:hAnsi="Arial" w:cs="Arial"/>
          <w:sz w:val="24"/>
          <w:szCs w:val="24"/>
        </w:rPr>
        <w:t>spełniającemu wymogi</w:t>
      </w:r>
      <w:r w:rsidR="00806A9E">
        <w:rPr>
          <w:rFonts w:ascii="Arial" w:hAnsi="Arial" w:cs="Arial"/>
          <w:sz w:val="24"/>
          <w:szCs w:val="24"/>
        </w:rPr>
        <w:t xml:space="preserve"> </w:t>
      </w:r>
      <w:r w:rsidR="008F45BB" w:rsidRPr="00537E6B">
        <w:rPr>
          <w:rFonts w:ascii="Arial" w:hAnsi="Arial" w:cs="Arial"/>
          <w:sz w:val="24"/>
          <w:szCs w:val="24"/>
        </w:rPr>
        <w:t xml:space="preserve">określone w ustawie z dnia 24 kwietnia 2003 r. o działalności pożytku publicznego </w:t>
      </w:r>
      <w:r w:rsidR="008F45BB" w:rsidRPr="00537E6B">
        <w:rPr>
          <w:rFonts w:ascii="Arial" w:hAnsi="Arial" w:cs="Arial"/>
          <w:sz w:val="24"/>
          <w:szCs w:val="24"/>
        </w:rPr>
        <w:br/>
        <w:t>i o wolontariacie (Dz.U.2024 r. poz. 1491 tj.) prowadzącemu działalność w zakresie pomocy społecznej.</w:t>
      </w:r>
      <w:r w:rsidRPr="00537E6B">
        <w:rPr>
          <w:rFonts w:ascii="Arial" w:hAnsi="Arial" w:cs="Arial"/>
          <w:sz w:val="24"/>
          <w:szCs w:val="24"/>
        </w:rPr>
        <w:t xml:space="preserve"> </w:t>
      </w:r>
    </w:p>
    <w:p w14:paraId="3A729AB3" w14:textId="4CBB8561" w:rsidR="00FF1D62" w:rsidRPr="00537E6B" w:rsidRDefault="00FF1D62" w:rsidP="00537E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Celem zadania jest</w:t>
      </w:r>
      <w:r w:rsidR="0097117F">
        <w:rPr>
          <w:rFonts w:ascii="Arial" w:hAnsi="Arial" w:cs="Arial"/>
          <w:sz w:val="24"/>
          <w:szCs w:val="24"/>
        </w:rPr>
        <w:t xml:space="preserve"> </w:t>
      </w:r>
      <w:r w:rsidR="0097117F" w:rsidRPr="0097117F">
        <w:rPr>
          <w:rFonts w:ascii="Arial" w:hAnsi="Arial" w:cs="Arial"/>
          <w:sz w:val="24"/>
          <w:szCs w:val="24"/>
        </w:rPr>
        <w:t xml:space="preserve">zapewnienie wsparcia osobom nieaktywnym zawodowo </w:t>
      </w:r>
      <w:r w:rsidR="0097117F">
        <w:rPr>
          <w:rFonts w:ascii="Arial" w:hAnsi="Arial" w:cs="Arial"/>
          <w:sz w:val="24"/>
          <w:szCs w:val="24"/>
        </w:rPr>
        <w:br/>
      </w:r>
      <w:r w:rsidR="0097117F" w:rsidRPr="0097117F">
        <w:rPr>
          <w:rFonts w:ascii="Arial" w:hAnsi="Arial" w:cs="Arial"/>
          <w:sz w:val="24"/>
          <w:szCs w:val="24"/>
        </w:rPr>
        <w:t>w wieku 60+ z terenu gminy Miechów. Wsparcie dotyczy społecznej aktywizacji, która obejmuje w zależności od stwierdzonych potrzeb, np. usługi w zakresie aktywności ruchowej, oferty edukacyjnej, kulturalnej, rekreacyjnej, czy też opiekuńczej.</w:t>
      </w:r>
    </w:p>
    <w:p w14:paraId="52A95888" w14:textId="78D09ECB" w:rsidR="00FF1D62" w:rsidRPr="00537E6B" w:rsidRDefault="00736AEA" w:rsidP="00806A9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 xml:space="preserve">Określony w konkursie zakres działań </w:t>
      </w:r>
      <w:r w:rsidR="00FF1D62" w:rsidRPr="00537E6B">
        <w:rPr>
          <w:rFonts w:ascii="Arial" w:hAnsi="Arial" w:cs="Arial"/>
          <w:sz w:val="24"/>
          <w:szCs w:val="24"/>
        </w:rPr>
        <w:t xml:space="preserve">jest zgodny z Uchwałą Nr </w:t>
      </w:r>
      <w:r w:rsidR="00721274">
        <w:rPr>
          <w:rFonts w:ascii="Arial" w:hAnsi="Arial" w:cs="Arial"/>
          <w:sz w:val="24"/>
          <w:szCs w:val="24"/>
        </w:rPr>
        <w:t xml:space="preserve">IX/92/2024 </w:t>
      </w:r>
      <w:r w:rsidR="00FF1D62" w:rsidRPr="00537E6B">
        <w:rPr>
          <w:rFonts w:ascii="Arial" w:hAnsi="Arial" w:cs="Arial"/>
          <w:sz w:val="24"/>
          <w:szCs w:val="24"/>
        </w:rPr>
        <w:t xml:space="preserve">z dnia </w:t>
      </w:r>
      <w:r w:rsidR="00721274">
        <w:rPr>
          <w:rFonts w:ascii="Arial" w:hAnsi="Arial" w:cs="Arial"/>
          <w:sz w:val="24"/>
          <w:szCs w:val="24"/>
        </w:rPr>
        <w:t xml:space="preserve">28.11.2024 </w:t>
      </w:r>
      <w:r w:rsidR="00FF1D62" w:rsidRPr="00537E6B">
        <w:rPr>
          <w:rFonts w:ascii="Arial" w:hAnsi="Arial" w:cs="Arial"/>
          <w:sz w:val="24"/>
          <w:szCs w:val="24"/>
        </w:rPr>
        <w:t>r. Rady Miejskiej w Miechowie w sprawie przyjęcia Programu</w:t>
      </w:r>
      <w:r w:rsidR="00CA0F90" w:rsidRPr="00537E6B">
        <w:rPr>
          <w:rFonts w:ascii="Arial" w:hAnsi="Arial" w:cs="Arial"/>
          <w:sz w:val="24"/>
          <w:szCs w:val="24"/>
        </w:rPr>
        <w:t xml:space="preserve"> W</w:t>
      </w:r>
      <w:r w:rsidR="00FF1D62" w:rsidRPr="00537E6B">
        <w:rPr>
          <w:rFonts w:ascii="Arial" w:hAnsi="Arial" w:cs="Arial"/>
          <w:sz w:val="24"/>
          <w:szCs w:val="24"/>
        </w:rPr>
        <w:t xml:space="preserve">spółpracy Gminy Miechów z organizacjami pozarządowymi oraz podmiotami wymienionymi w art. 3 ust. 3 ustawy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F1D62" w:rsidRPr="00537E6B">
        <w:rPr>
          <w:rFonts w:ascii="Arial" w:hAnsi="Arial" w:cs="Arial"/>
          <w:sz w:val="24"/>
          <w:szCs w:val="24"/>
        </w:rPr>
        <w:t>i o wolontariacie na rok 2025.</w:t>
      </w:r>
    </w:p>
    <w:p w14:paraId="63A322AD" w14:textId="5B4F8261" w:rsidR="00420B16" w:rsidRPr="0097117F" w:rsidRDefault="009904EC" w:rsidP="00806A9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117F">
        <w:rPr>
          <w:rFonts w:ascii="Arial" w:hAnsi="Arial" w:cs="Arial"/>
          <w:sz w:val="24"/>
          <w:szCs w:val="24"/>
        </w:rPr>
        <w:t xml:space="preserve">4. </w:t>
      </w:r>
      <w:r w:rsidR="0097117F" w:rsidRPr="0097117F">
        <w:rPr>
          <w:rFonts w:ascii="Arial" w:hAnsi="Arial" w:cs="Arial"/>
          <w:sz w:val="24"/>
          <w:szCs w:val="24"/>
        </w:rPr>
        <w:t>Miejsce</w:t>
      </w:r>
      <w:r w:rsidR="0097117F">
        <w:rPr>
          <w:rFonts w:ascii="Arial" w:hAnsi="Arial" w:cs="Arial"/>
          <w:sz w:val="24"/>
          <w:szCs w:val="24"/>
        </w:rPr>
        <w:t>m</w:t>
      </w:r>
      <w:r w:rsidR="0097117F" w:rsidRPr="0097117F">
        <w:rPr>
          <w:rFonts w:ascii="Arial" w:hAnsi="Arial" w:cs="Arial"/>
          <w:sz w:val="24"/>
          <w:szCs w:val="24"/>
        </w:rPr>
        <w:t xml:space="preserve"> realizacji zadania</w:t>
      </w:r>
      <w:r w:rsidR="0097117F">
        <w:rPr>
          <w:rFonts w:ascii="Arial" w:hAnsi="Arial" w:cs="Arial"/>
          <w:sz w:val="24"/>
          <w:szCs w:val="24"/>
        </w:rPr>
        <w:t xml:space="preserve"> jest </w:t>
      </w:r>
      <w:r w:rsidR="0097117F" w:rsidRPr="0097117F">
        <w:rPr>
          <w:rFonts w:ascii="Arial" w:hAnsi="Arial" w:cs="Arial"/>
          <w:sz w:val="24"/>
          <w:szCs w:val="24"/>
        </w:rPr>
        <w:t>lokal przy ul. Jagiellońskiej 15/17, parter.</w:t>
      </w:r>
    </w:p>
    <w:p w14:paraId="04762C61" w14:textId="49F65DFE" w:rsidR="00420B16" w:rsidRPr="00537E6B" w:rsidRDefault="00806A9E" w:rsidP="0097117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97117F" w:rsidRPr="0097117F">
        <w:rPr>
          <w:rFonts w:ascii="Arial" w:hAnsi="Arial" w:cs="Arial"/>
          <w:sz w:val="24"/>
          <w:szCs w:val="24"/>
        </w:rPr>
        <w:t xml:space="preserve">Rekrutacja będzie następować na podstawie Zarządzenia nr 355/2019 Burmistrza Gminy i Miasta Miechów z dnia 4.12.2019 roku w sprawie przyjęcia Regulamin rekrutacji uczestników do Dziennego Domu Senior+ w Miechowie, Zarządzenia </w:t>
      </w:r>
      <w:r w:rsidR="0097117F">
        <w:rPr>
          <w:rFonts w:ascii="Arial" w:hAnsi="Arial" w:cs="Arial"/>
          <w:sz w:val="24"/>
          <w:szCs w:val="24"/>
        </w:rPr>
        <w:br/>
      </w:r>
      <w:r w:rsidR="0097117F" w:rsidRPr="0097117F">
        <w:rPr>
          <w:rFonts w:ascii="Arial" w:hAnsi="Arial" w:cs="Arial"/>
          <w:sz w:val="24"/>
          <w:szCs w:val="24"/>
        </w:rPr>
        <w:t>nr 12/2020 Burmistrza Gminy i Miasta Miechów z dnia 14.01.2020 oraz Zarządzenia nr 332/2023 Burmistrza Gminy i Miasta Miechów z dnia 14.11.2023 w sprawie zmiany Regulaminu rekrutacji uczestników do Dziennego Domu Senior+ w Miechowie.</w:t>
      </w:r>
    </w:p>
    <w:p w14:paraId="73C050EB" w14:textId="77777777" w:rsidR="00806A9E" w:rsidRDefault="00806A9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97117F" w:rsidRPr="0097117F">
        <w:rPr>
          <w:rFonts w:ascii="Arial" w:hAnsi="Arial" w:cs="Arial"/>
          <w:sz w:val="24"/>
          <w:szCs w:val="24"/>
        </w:rPr>
        <w:t xml:space="preserve">Rekrutację uczestników prowadzi Referat Spraw Społecznych, Kultury, Sportu </w:t>
      </w:r>
      <w:r w:rsidR="0097117F">
        <w:rPr>
          <w:rFonts w:ascii="Arial" w:hAnsi="Arial" w:cs="Arial"/>
          <w:sz w:val="24"/>
          <w:szCs w:val="24"/>
        </w:rPr>
        <w:br/>
      </w:r>
      <w:r w:rsidR="0097117F" w:rsidRPr="0097117F">
        <w:rPr>
          <w:rFonts w:ascii="Arial" w:hAnsi="Arial" w:cs="Arial"/>
          <w:sz w:val="24"/>
          <w:szCs w:val="24"/>
        </w:rPr>
        <w:t xml:space="preserve">i Współpracy z Organizacjami Pozarządowymi Urzędu Gminy i Miasta w Miechowie, </w:t>
      </w:r>
      <w:r w:rsidR="0097117F">
        <w:rPr>
          <w:rFonts w:ascii="Arial" w:hAnsi="Arial" w:cs="Arial"/>
          <w:sz w:val="24"/>
          <w:szCs w:val="24"/>
        </w:rPr>
        <w:br/>
      </w:r>
      <w:r w:rsidR="0097117F" w:rsidRPr="0097117F">
        <w:rPr>
          <w:rFonts w:ascii="Arial" w:hAnsi="Arial" w:cs="Arial"/>
          <w:sz w:val="24"/>
          <w:szCs w:val="24"/>
        </w:rPr>
        <w:t>ul. Henryka Sienkiewicza 25, 32-200 Miechów.</w:t>
      </w:r>
    </w:p>
    <w:p w14:paraId="6100C129" w14:textId="0F479792" w:rsidR="009904EC" w:rsidRPr="00537E6B" w:rsidRDefault="00806A9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97117F" w:rsidRPr="0097117F">
        <w:rPr>
          <w:rFonts w:ascii="Arial" w:hAnsi="Arial" w:cs="Arial"/>
          <w:sz w:val="24"/>
          <w:szCs w:val="24"/>
        </w:rPr>
        <w:t>Na podstawie złożonego wniosku osoby zainteresowanej pracownik socjalny Gminnego Ośrodka Pomocy Społecznej w Miechowie przeprowadza wywiad środowiskowy w miejscu zamieszkania osoby zainteresowanej.</w:t>
      </w:r>
    </w:p>
    <w:p w14:paraId="2FBBA83B" w14:textId="7BB5C915" w:rsidR="00420B16" w:rsidRDefault="00806A9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r w:rsidR="0097117F" w:rsidRPr="0097117F">
        <w:rPr>
          <w:rFonts w:ascii="Arial" w:hAnsi="Arial" w:cs="Arial"/>
          <w:sz w:val="24"/>
          <w:szCs w:val="24"/>
        </w:rPr>
        <w:t>Na podstawie złożonych dokumentów i ustaleń wywiadu środowiskowego wydawana jest decyzja administracyjna o przyznaniu bądź odmowie przyznania miejsca w Domu.</w:t>
      </w:r>
    </w:p>
    <w:p w14:paraId="57FCA41D" w14:textId="3516EACC" w:rsidR="0097117F" w:rsidRDefault="00806A9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97117F" w:rsidRPr="0097117F">
        <w:rPr>
          <w:rFonts w:ascii="Arial" w:hAnsi="Arial" w:cs="Arial"/>
          <w:sz w:val="24"/>
          <w:szCs w:val="24"/>
        </w:rPr>
        <w:t>Wysokość opłaty za pobyt w Dziennym Domu „Senior+ w Miechowie uzależniona jest od sytuacji dochodowej uczestnika.</w:t>
      </w:r>
    </w:p>
    <w:p w14:paraId="5D910AAF" w14:textId="512D9A79" w:rsidR="0097117F" w:rsidRDefault="00806A9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97117F" w:rsidRPr="0097117F">
        <w:rPr>
          <w:rFonts w:ascii="Arial" w:hAnsi="Arial" w:cs="Arial"/>
          <w:sz w:val="24"/>
          <w:szCs w:val="24"/>
        </w:rPr>
        <w:t>Zasadę i wysokość opłat ustala Rada Miejska w Miechowie w drodze uchwały.</w:t>
      </w:r>
    </w:p>
    <w:p w14:paraId="22118B2A" w14:textId="514F9390" w:rsidR="004932D3" w:rsidRPr="00537E6B" w:rsidRDefault="00806A9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97117F" w:rsidRPr="0097117F">
        <w:rPr>
          <w:rFonts w:ascii="Arial" w:hAnsi="Arial" w:cs="Arial"/>
          <w:sz w:val="24"/>
          <w:szCs w:val="24"/>
        </w:rPr>
        <w:t>Kierownik Gminnego Ośrodka Pomocy Społecznej w Miechowie wydając decyzję administracyjną ustala wysokość opłaty za pobyt w Dziennym Domu na podstawie uchwały Rady Miejskiej w Miechowie.</w:t>
      </w:r>
    </w:p>
    <w:p w14:paraId="3D93FFA0" w14:textId="5CDD9897" w:rsidR="0035257C" w:rsidRPr="00537E6B" w:rsidRDefault="00806A9E" w:rsidP="00F5688A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12</w:t>
      </w:r>
      <w:r w:rsidR="001D3B98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. 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>Zlecenie</w:t>
      </w:r>
      <w:r w:rsidR="0035257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 zadania 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odbywać się będzie w </w:t>
      </w:r>
      <w:r w:rsidR="009904EC" w:rsidRPr="00DE17EF">
        <w:rPr>
          <w:rFonts w:ascii="Arial" w:hAnsi="Arial" w:cs="Arial"/>
          <w:kern w:val="0"/>
          <w:sz w:val="24"/>
          <w:szCs w:val="24"/>
          <w:u w:val="single"/>
          <w14:ligatures w14:val="none"/>
        </w:rPr>
        <w:t>formie</w:t>
      </w:r>
      <w:r>
        <w:rPr>
          <w:rFonts w:ascii="Arial" w:hAnsi="Arial" w:cs="Arial"/>
          <w:kern w:val="0"/>
          <w:sz w:val="24"/>
          <w:szCs w:val="24"/>
          <w:u w:val="single"/>
          <w14:ligatures w14:val="none"/>
        </w:rPr>
        <w:t xml:space="preserve"> powierzenia</w:t>
      </w:r>
      <w:r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011D1E39" w14:textId="3DF527C7" w:rsidR="004932D3" w:rsidRPr="007D6044" w:rsidRDefault="00806A9E" w:rsidP="004932D3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35257C" w:rsidRPr="00537E6B">
        <w:rPr>
          <w:rFonts w:ascii="Arial" w:hAnsi="Arial" w:cs="Arial"/>
        </w:rPr>
        <w:t xml:space="preserve">. </w:t>
      </w:r>
      <w:r w:rsidR="001D3B98" w:rsidRPr="00537E6B">
        <w:rPr>
          <w:rFonts w:ascii="Arial" w:hAnsi="Arial" w:cs="Arial"/>
        </w:rPr>
        <w:t xml:space="preserve">Oczekiwany </w:t>
      </w:r>
      <w:r w:rsidR="001D3B98" w:rsidRPr="00DE17EF">
        <w:rPr>
          <w:rFonts w:ascii="Arial" w:hAnsi="Arial" w:cs="Arial"/>
          <w:u w:val="single"/>
        </w:rPr>
        <w:t>obligatoryjny rezultat</w:t>
      </w:r>
      <w:r w:rsidR="001D3B98" w:rsidRPr="00537E6B">
        <w:rPr>
          <w:rFonts w:ascii="Arial" w:hAnsi="Arial" w:cs="Arial"/>
        </w:rPr>
        <w:t xml:space="preserve"> konieczny do osiągnięcia przy realizacji zada</w:t>
      </w:r>
      <w:r w:rsidR="00DE17EF">
        <w:rPr>
          <w:rFonts w:ascii="Arial" w:hAnsi="Arial" w:cs="Arial"/>
        </w:rPr>
        <w:t>nia</w:t>
      </w:r>
      <w:r w:rsidR="001D3B98" w:rsidRPr="00537E6B">
        <w:rPr>
          <w:rFonts w:ascii="Arial" w:hAnsi="Arial" w:cs="Arial"/>
        </w:rPr>
        <w:t xml:space="preserve"> to zapewnieni</w:t>
      </w:r>
      <w:r w:rsidR="00DE17EF">
        <w:rPr>
          <w:rFonts w:ascii="Arial" w:hAnsi="Arial" w:cs="Arial"/>
        </w:rPr>
        <w:t>e</w:t>
      </w:r>
      <w:r w:rsidR="007D6044">
        <w:rPr>
          <w:rFonts w:ascii="Arial" w:hAnsi="Arial" w:cs="Arial"/>
        </w:rPr>
        <w:t xml:space="preserve"> </w:t>
      </w:r>
      <w:r w:rsidR="007D6044" w:rsidRPr="007D6044">
        <w:rPr>
          <w:rFonts w:ascii="Arial" w:hAnsi="Arial" w:cs="Arial"/>
        </w:rPr>
        <w:t xml:space="preserve">miejsc dla 15 </w:t>
      </w:r>
      <w:r w:rsidR="004932D3" w:rsidRPr="004932D3">
        <w:rPr>
          <w:rFonts w:ascii="Arial" w:hAnsi="Arial" w:cs="Arial"/>
          <w:color w:val="000000"/>
          <w:kern w:val="0"/>
        </w:rPr>
        <w:t>mieszkańców gminy Miechów przez 8 godzin dziennie od poniedziałku do piątku</w:t>
      </w:r>
      <w:r w:rsidR="00721274">
        <w:rPr>
          <w:rFonts w:ascii="Arial" w:hAnsi="Arial" w:cs="Arial"/>
          <w:color w:val="000000"/>
          <w:kern w:val="0"/>
        </w:rPr>
        <w:t xml:space="preserve"> </w:t>
      </w:r>
      <w:r w:rsidR="004932D3" w:rsidRPr="004932D3">
        <w:rPr>
          <w:rFonts w:ascii="Arial" w:hAnsi="Arial" w:cs="Arial"/>
          <w:color w:val="000000"/>
          <w:kern w:val="0"/>
        </w:rPr>
        <w:t>(oprócz dni ustawowo wolnych od pracy)</w:t>
      </w:r>
      <w:r w:rsidR="007D6044">
        <w:rPr>
          <w:rFonts w:ascii="Arial" w:hAnsi="Arial" w:cs="Arial"/>
          <w:color w:val="000000"/>
          <w:kern w:val="0"/>
        </w:rPr>
        <w:t>, o</w:t>
      </w:r>
      <w:r w:rsidR="004932D3" w:rsidRPr="004932D3">
        <w:rPr>
          <w:rFonts w:ascii="Arial" w:hAnsi="Arial" w:cs="Arial"/>
          <w:color w:val="000000"/>
          <w:kern w:val="0"/>
        </w:rPr>
        <w:t>piek</w:t>
      </w:r>
      <w:r w:rsidR="007D6044">
        <w:rPr>
          <w:rFonts w:ascii="Arial" w:hAnsi="Arial" w:cs="Arial"/>
          <w:color w:val="000000"/>
          <w:kern w:val="0"/>
        </w:rPr>
        <w:t>i</w:t>
      </w:r>
      <w:r w:rsidR="004932D3" w:rsidRPr="004932D3">
        <w:rPr>
          <w:rFonts w:ascii="Arial" w:hAnsi="Arial" w:cs="Arial"/>
          <w:color w:val="000000"/>
          <w:kern w:val="0"/>
        </w:rPr>
        <w:t xml:space="preserve"> sprawowan</w:t>
      </w:r>
      <w:r w:rsidR="007D6044">
        <w:rPr>
          <w:rFonts w:ascii="Arial" w:hAnsi="Arial" w:cs="Arial"/>
          <w:color w:val="000000"/>
          <w:kern w:val="0"/>
        </w:rPr>
        <w:t>ej</w:t>
      </w:r>
      <w:r w:rsidR="004932D3" w:rsidRPr="004932D3">
        <w:rPr>
          <w:rFonts w:ascii="Arial" w:hAnsi="Arial" w:cs="Arial"/>
          <w:color w:val="000000"/>
          <w:kern w:val="0"/>
        </w:rPr>
        <w:t xml:space="preserve"> przez fizjoterapeutę lub pielęgniarkę lub ratownika medycznego lub psychoterapeutę lub dietetyka w wymiarze czasu odpowiednim do potrzeb oraz preferencji placówki</w:t>
      </w:r>
      <w:r w:rsidR="007D6044">
        <w:rPr>
          <w:rFonts w:ascii="Arial" w:hAnsi="Arial" w:cs="Arial"/>
          <w:color w:val="000000"/>
          <w:kern w:val="0"/>
        </w:rPr>
        <w:t xml:space="preserve"> (</w:t>
      </w:r>
      <w:r w:rsidR="007D6044" w:rsidRPr="007D6044">
        <w:rPr>
          <w:rFonts w:ascii="Arial" w:hAnsi="Arial" w:cs="Arial"/>
          <w:b/>
          <w:bCs/>
          <w:color w:val="000000"/>
          <w:kern w:val="0"/>
        </w:rPr>
        <w:t>w</w:t>
      </w:r>
      <w:r w:rsidR="004932D3" w:rsidRPr="007D6044">
        <w:rPr>
          <w:rFonts w:ascii="Arial" w:hAnsi="Arial" w:cs="Arial"/>
          <w:b/>
          <w:bCs/>
          <w:color w:val="000000"/>
          <w:kern w:val="0"/>
        </w:rPr>
        <w:t xml:space="preserve"> ofercie należy wskazać liczbę godzin specjalist</w:t>
      </w:r>
      <w:r w:rsidR="007D6044" w:rsidRPr="007D6044">
        <w:rPr>
          <w:rFonts w:ascii="Arial" w:hAnsi="Arial" w:cs="Arial"/>
          <w:b/>
          <w:bCs/>
          <w:color w:val="000000"/>
          <w:kern w:val="0"/>
        </w:rPr>
        <w:t>y)</w:t>
      </w:r>
      <w:r w:rsidR="007D6044">
        <w:rPr>
          <w:rFonts w:ascii="Arial" w:hAnsi="Arial" w:cs="Arial"/>
          <w:color w:val="000000"/>
          <w:kern w:val="0"/>
        </w:rPr>
        <w:t xml:space="preserve"> oraz</w:t>
      </w:r>
      <w:r w:rsidR="007D6044">
        <w:rPr>
          <w:rFonts w:ascii="Arial" w:hAnsi="Arial" w:cs="Arial"/>
        </w:rPr>
        <w:t xml:space="preserve"> </w:t>
      </w:r>
      <w:r w:rsidR="007D6044">
        <w:rPr>
          <w:rFonts w:ascii="Arial" w:hAnsi="Arial" w:cs="Arial"/>
          <w:color w:val="000000"/>
          <w:kern w:val="0"/>
        </w:rPr>
        <w:t>p</w:t>
      </w:r>
      <w:r w:rsidR="004932D3" w:rsidRPr="004932D3">
        <w:rPr>
          <w:rFonts w:ascii="Arial" w:hAnsi="Arial" w:cs="Arial"/>
          <w:color w:val="000000"/>
          <w:kern w:val="0"/>
        </w:rPr>
        <w:t>rowadzenie zajęć aktywizujących społecznie m.in.: zajęcia terapeutyczne, zajęcia ułatwiające samodzielne funkcjonowanie i uczestnictwo w życiu społecznym, rozwój pasji i zainteresowań</w:t>
      </w:r>
      <w:r w:rsidR="007D6044">
        <w:rPr>
          <w:rFonts w:ascii="Arial" w:hAnsi="Arial" w:cs="Arial"/>
          <w:color w:val="000000"/>
          <w:kern w:val="0"/>
        </w:rPr>
        <w:t xml:space="preserve"> (</w:t>
      </w:r>
      <w:r w:rsidR="007D6044" w:rsidRPr="007D6044">
        <w:rPr>
          <w:rFonts w:ascii="Arial" w:hAnsi="Arial" w:cs="Arial"/>
          <w:b/>
          <w:bCs/>
          <w:color w:val="000000"/>
          <w:kern w:val="0"/>
        </w:rPr>
        <w:t>w</w:t>
      </w:r>
      <w:r w:rsidR="004932D3" w:rsidRPr="007D6044">
        <w:rPr>
          <w:rFonts w:ascii="Arial" w:hAnsi="Arial" w:cs="Arial"/>
          <w:b/>
          <w:bCs/>
          <w:color w:val="000000"/>
          <w:kern w:val="0"/>
        </w:rPr>
        <w:t xml:space="preserve"> ofercie należy wskazać rodzaj zajęć i liczbę godzin realizacji</w:t>
      </w:r>
      <w:r w:rsidR="007D6044">
        <w:rPr>
          <w:rFonts w:ascii="Arial" w:hAnsi="Arial" w:cs="Arial"/>
          <w:color w:val="000000"/>
          <w:kern w:val="0"/>
        </w:rPr>
        <w:t>)</w:t>
      </w:r>
      <w:r w:rsidR="004932D3" w:rsidRPr="004932D3">
        <w:rPr>
          <w:rFonts w:ascii="Arial" w:hAnsi="Arial" w:cs="Arial"/>
          <w:color w:val="000000"/>
          <w:kern w:val="0"/>
        </w:rPr>
        <w:t xml:space="preserve">. </w:t>
      </w:r>
    </w:p>
    <w:p w14:paraId="745756B5" w14:textId="77777777" w:rsidR="00B15A21" w:rsidRDefault="00806A9E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14</w:t>
      </w:r>
      <w:r w:rsidR="00DE17EF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r w:rsidR="00DE17EF"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R</w:t>
      </w:r>
      <w:r w:rsidR="001D3B98"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ekomendowany sposób monitorowania rezultatu/źródło informacji o osiągnięciu wskaźnika</w:t>
      </w:r>
      <w:r w:rsidR="001D3B98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: </w:t>
      </w:r>
    </w:p>
    <w:p w14:paraId="7FAEB321" w14:textId="77777777" w:rsidR="00B15A21" w:rsidRDefault="00B15A21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a) </w:t>
      </w:r>
      <w:r w:rsidR="007D6044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list</w:t>
      </w:r>
      <w:r w:rsidR="00806A9E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a</w:t>
      </w:r>
      <w:r w:rsidR="007D6044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uczestników, </w:t>
      </w:r>
    </w:p>
    <w:p w14:paraId="3791D4ED" w14:textId="53B096BC" w:rsidR="001D3B98" w:rsidRDefault="00B15A21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b) liczba</w:t>
      </w:r>
      <w:r w:rsidR="00763873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przeprowadzonych zajęć wraz z podaniem daty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,</w:t>
      </w:r>
    </w:p>
    <w:p w14:paraId="0DC569F3" w14:textId="56CEEB70" w:rsidR="00B15A21" w:rsidRPr="00537E6B" w:rsidRDefault="00B15A21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c) oświadczenie o godzinach otwarcia placówki.</w:t>
      </w:r>
    </w:p>
    <w:p w14:paraId="460FFC9A" w14:textId="070EB1C5" w:rsidR="00736AEA" w:rsidRPr="00537E6B" w:rsidRDefault="00806A9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35257C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Oferent, w złożonej ofercie musi uwzględnić obligatoryjny rezultat wskazany przez Zleceniodawcę w niniejszym </w:t>
      </w:r>
      <w:r w:rsidR="00DE17EF">
        <w:rPr>
          <w:rFonts w:ascii="Arial" w:hAnsi="Arial" w:cs="Arial"/>
          <w:sz w:val="24"/>
          <w:szCs w:val="24"/>
        </w:rPr>
        <w:t>o</w:t>
      </w:r>
      <w:r w:rsidR="00736AEA" w:rsidRPr="00537E6B">
        <w:rPr>
          <w:rFonts w:ascii="Arial" w:hAnsi="Arial" w:cs="Arial"/>
          <w:sz w:val="24"/>
          <w:szCs w:val="24"/>
        </w:rPr>
        <w:t xml:space="preserve">głoszeniu konkursu oraz może wskazać dodatkowe informacje dotyczące rezultatów zadania publicznego, o których mowa w części III pkt. 6 oferty. </w:t>
      </w:r>
    </w:p>
    <w:p w14:paraId="1FD3C7A2" w14:textId="0D4A72AF" w:rsidR="00736AEA" w:rsidRPr="00537E6B" w:rsidRDefault="00806A9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Oferent może dodatkowo wykazać autorskie rezultaty, specyficzne dla zadania, wraz z podaniem informacji o planowanym poziomie ich osiągnięcia i sposobie monitorowania rezultatów/źródle informacji o osiągnięciu wskaźnika (czyli w jaki sposób zostanie potwierdzone osiągnięcie wskaźnika). Rezultaty wskazane w złożonej ofercie powinny jak najtrafniej oddawać zakres rzeczowy i cele realizacji zadania i zostać przedstawione w sposób wymierny.</w:t>
      </w:r>
    </w:p>
    <w:p w14:paraId="484BD15B" w14:textId="31C7ED5D" w:rsidR="00736AEA" w:rsidRPr="00537E6B" w:rsidRDefault="00DE17EF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06A9E">
        <w:rPr>
          <w:rFonts w:ascii="Arial" w:hAnsi="Arial" w:cs="Arial"/>
          <w:sz w:val="24"/>
          <w:szCs w:val="24"/>
        </w:rPr>
        <w:t>7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Określone dokumenty, stanowiące sposób monitorowania rezultatu/źródło informacji o osiągnięciu wskaźnika, należy załączyć do sprawozdania z realizacji zadania publicznego. </w:t>
      </w:r>
    </w:p>
    <w:p w14:paraId="1C3D8EEC" w14:textId="0B416673" w:rsidR="00ED1553" w:rsidRPr="00537E6B" w:rsidRDefault="00736AEA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806A9E">
        <w:rPr>
          <w:rFonts w:ascii="Arial" w:hAnsi="Arial" w:cs="Arial"/>
          <w:sz w:val="24"/>
          <w:szCs w:val="24"/>
        </w:rPr>
        <w:t>8</w:t>
      </w:r>
      <w:r w:rsidR="005C42F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>Oferent w części III, pkt. 5 oferty, powinien zdiagnozować ryzyka, które z przyczyn niezależnych od Oferenta, mogą utrudnić lub uniemożliwić osiągnięcie</w:t>
      </w:r>
      <w:r w:rsidR="00721274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zadeklarowanych rezultatów, np. </w:t>
      </w:r>
      <w:r w:rsidR="00ED1553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przypadku awarii lub innych nieprzewidzianych zdarzeń oferent zobowiązuje się do zapewnienia posiłku o takiej samej jakości z innych źródeł.</w:t>
      </w:r>
    </w:p>
    <w:p w14:paraId="4D2CD59D" w14:textId="00AA7EA1" w:rsidR="00736AEA" w:rsidRDefault="005C42F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lastRenderedPageBreak/>
        <w:t>1</w:t>
      </w:r>
      <w:r w:rsidR="00806A9E">
        <w:rPr>
          <w:rFonts w:ascii="Arial" w:hAnsi="Arial" w:cs="Arial"/>
          <w:sz w:val="24"/>
          <w:szCs w:val="24"/>
        </w:rPr>
        <w:t>9</w:t>
      </w:r>
      <w:r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Wskazanie ryzyka oraz sposobów ich zapobiegania może stanowić podstawę do uwzględnienia osiągnięcia czy nieosiągnięcia rezultatu i jego przyczyny przy rozpatrywaniu końcowego sprawozdania z realizacji zadania.</w:t>
      </w:r>
    </w:p>
    <w:p w14:paraId="53263E86" w14:textId="77777777" w:rsidR="00DE17EF" w:rsidRPr="00537E6B" w:rsidRDefault="00DE17EF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C0BB7FC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</w:t>
      </w:r>
    </w:p>
    <w:p w14:paraId="789E111D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WYSOKOŚĆ ŚRODKÓW PRZEZNACZONYCH NA REALIZACJĘ ZADANIA</w:t>
      </w:r>
    </w:p>
    <w:p w14:paraId="7A74C5A7" w14:textId="08A29546" w:rsidR="005C42F1" w:rsidRPr="00537E6B" w:rsidRDefault="005C42F1" w:rsidP="00537E6B">
      <w:pPr>
        <w:spacing w:after="0" w:line="276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1. Na realizację zadania przeznacza się kwotę </w:t>
      </w:r>
      <w:r w:rsidR="007D6044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203 500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,00 zł.</w:t>
      </w:r>
    </w:p>
    <w:p w14:paraId="284E22F1" w14:textId="5DB701B0" w:rsidR="005D584D" w:rsidRPr="00537E6B" w:rsidRDefault="00763873" w:rsidP="00537E6B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2</w:t>
      </w:r>
      <w:r w:rsidR="005D584D">
        <w:rPr>
          <w:rFonts w:ascii="Arial" w:hAnsi="Arial" w:cs="Arial"/>
          <w:kern w:val="0"/>
          <w:sz w:val="24"/>
          <w:szCs w:val="24"/>
          <w14:ligatures w14:val="none"/>
        </w:rPr>
        <w:t>. Nie przewiduje się wyceny środków własnych oferenta w kosztorysie zadania</w:t>
      </w:r>
      <w:r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5A46E24D" w14:textId="3CF66351" w:rsidR="00736AEA" w:rsidRDefault="00763873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5C42F1" w:rsidRPr="00537E6B">
        <w:rPr>
          <w:rFonts w:ascii="Arial" w:hAnsi="Arial" w:cs="Arial"/>
          <w:color w:val="000000"/>
        </w:rPr>
        <w:t>. W wyniku postepowania konkursowego zostanie wybrana jedna oferta.</w:t>
      </w:r>
    </w:p>
    <w:p w14:paraId="01BDF6D5" w14:textId="478EE58B" w:rsidR="00DE17EF" w:rsidRDefault="00763873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DE17EF">
        <w:rPr>
          <w:rFonts w:ascii="Arial" w:hAnsi="Arial" w:cs="Arial"/>
          <w:color w:val="000000"/>
        </w:rPr>
        <w:t>. Kwota dotacji może ulec zmianie po przyjęciu uchwały Rady Miejskiej w Miechowie w sprawie uchwalenia budżetu Gminy i Miasta Miechów na rok 2025.</w:t>
      </w:r>
    </w:p>
    <w:p w14:paraId="0F3FEC63" w14:textId="77777777" w:rsidR="00DE17EF" w:rsidRPr="00537E6B" w:rsidRDefault="00DE17EF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6C6477F7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III</w:t>
      </w:r>
    </w:p>
    <w:p w14:paraId="655B3052" w14:textId="7D396EAC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ZASADY PRZYZNAWANIA DOTACJI</w:t>
      </w:r>
    </w:p>
    <w:p w14:paraId="7659A1B6" w14:textId="2E3A0952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Zlecenie zadania i udzielenie dotacji następuje z zastosowaniem przepisów art. 16 ustawy z dnia 24 kwietnia 2003 r. o działalności pożytku publicznego i o wolontariacie i przepisów ustawy z dnia 27 sierpnia 2009 r. o finansach publicznych.</w:t>
      </w:r>
    </w:p>
    <w:p w14:paraId="6126994A" w14:textId="40BFC49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 przyznanie dotacji na realizację zadania mogą ubiegać się organizacje pozarządowe, zgodnie z art. 3 ust. 2 oraz podmioty wymienione w art. 3 ust. 3 </w:t>
      </w:r>
      <w:r w:rsidR="00A1105B" w:rsidRPr="00537E6B">
        <w:rPr>
          <w:rFonts w:ascii="Arial" w:hAnsi="Arial" w:cs="Arial"/>
          <w:sz w:val="24"/>
          <w:szCs w:val="24"/>
        </w:rPr>
        <w:t xml:space="preserve">ustawy z dnia 24 kwietnia 2003 r. o działalności pożytku publicznego i o wolontariacie </w:t>
      </w:r>
      <w:r w:rsidRPr="00537E6B">
        <w:rPr>
          <w:rFonts w:ascii="Arial" w:hAnsi="Arial" w:cs="Arial"/>
          <w:sz w:val="24"/>
          <w:szCs w:val="24"/>
        </w:rPr>
        <w:t xml:space="preserve">oraz stowarzyszenia zwykłe zgodnie z ustawą z dnia 7 kwietnia 1989 r. Prawo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o stowarzyszeniach, zwane dalej „Oferentami” jeśli ich cele statutowe są zgodne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obszarem, celami i założeniami </w:t>
      </w:r>
      <w:r w:rsidR="00A1105B" w:rsidRPr="00537E6B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onkursu, w jakim realizowane jest zadanie.</w:t>
      </w:r>
    </w:p>
    <w:p w14:paraId="71A90EBE" w14:textId="1830D51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Dotacja może być przyznana jedynie na dofinansowanie zadania z zakresu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działalności statutowej nieodpłatnej lub odpłatnej. Środki dotacji nie mogą być przeznaczone na finansowanie działalności gospodarczej Oferenta.</w:t>
      </w:r>
    </w:p>
    <w:p w14:paraId="7CBD4553" w14:textId="22F80AB6" w:rsidR="00736AEA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Dwie lub więcej organizacje pozarządowe lub inne podmioty uprawnione mogą złożyć ofertę wspólną, a ich prawa i obowiązki wynikające ze złożenia oferty wspólnej określa </w:t>
      </w:r>
      <w:r w:rsidR="00A1105B" w:rsidRPr="00537E6B">
        <w:rPr>
          <w:rFonts w:ascii="Arial" w:hAnsi="Arial" w:cs="Arial"/>
          <w:sz w:val="24"/>
          <w:szCs w:val="24"/>
        </w:rPr>
        <w:t>ustaw</w:t>
      </w:r>
      <w:r w:rsidR="00CA0F90" w:rsidRPr="00537E6B">
        <w:rPr>
          <w:rFonts w:ascii="Arial" w:hAnsi="Arial" w:cs="Arial"/>
          <w:sz w:val="24"/>
          <w:szCs w:val="24"/>
        </w:rPr>
        <w:t>a</w:t>
      </w:r>
      <w:r w:rsidR="00A1105B" w:rsidRPr="00537E6B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A1105B" w:rsidRPr="00537E6B">
        <w:rPr>
          <w:rFonts w:ascii="Arial" w:hAnsi="Arial" w:cs="Arial"/>
          <w:sz w:val="24"/>
          <w:szCs w:val="24"/>
        </w:rPr>
        <w:t>i o wolontariacie.</w:t>
      </w:r>
    </w:p>
    <w:p w14:paraId="04198747" w14:textId="718D2A37" w:rsidR="00736AEA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Złożenie oferty nie jest równoznaczne z przyznaniem dotacji, nie gwarantuje również przyznania dotacji w wysokości wnioskowanej przez Oferenta. Wysokość przyznanej dotacji może być niższa niż wnioskowana przez Oferenta.</w:t>
      </w:r>
    </w:p>
    <w:p w14:paraId="78117EAB" w14:textId="4E6461FE" w:rsidR="00DE17EF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E17EF">
        <w:rPr>
          <w:rFonts w:ascii="Arial" w:hAnsi="Arial" w:cs="Arial"/>
          <w:sz w:val="24"/>
          <w:szCs w:val="24"/>
        </w:rPr>
        <w:t xml:space="preserve">. </w:t>
      </w:r>
      <w:r w:rsidR="00DE17EF" w:rsidRPr="00DE17EF">
        <w:rPr>
          <w:rFonts w:ascii="Arial" w:hAnsi="Arial" w:cs="Arial"/>
          <w:sz w:val="24"/>
          <w:szCs w:val="24"/>
        </w:rPr>
        <w:t xml:space="preserve">W niniejszym Konkursie nie mogą być składane oferty, które uzyskały wsparcie finansowe realizacji zadania z budżetu </w:t>
      </w:r>
      <w:r w:rsidR="00DE17EF">
        <w:rPr>
          <w:rFonts w:ascii="Arial" w:hAnsi="Arial" w:cs="Arial"/>
          <w:sz w:val="24"/>
          <w:szCs w:val="24"/>
        </w:rPr>
        <w:t>Gminy Miechów</w:t>
      </w:r>
      <w:r w:rsidR="00DE17EF" w:rsidRPr="00DE17EF">
        <w:rPr>
          <w:rFonts w:ascii="Arial" w:hAnsi="Arial" w:cs="Arial"/>
          <w:sz w:val="24"/>
          <w:szCs w:val="24"/>
        </w:rPr>
        <w:t xml:space="preserve"> w ramach innych otwartych konkursów ofert, jak również z pominięciem otwartego konkursu ofert, zgodnie z art. 19a </w:t>
      </w:r>
      <w:r w:rsidR="00F53514" w:rsidRPr="00F53514">
        <w:rPr>
          <w:rFonts w:ascii="Arial" w:hAnsi="Arial" w:cs="Arial"/>
          <w:sz w:val="24"/>
          <w:szCs w:val="24"/>
        </w:rPr>
        <w:t>ustaw</w:t>
      </w:r>
      <w:r w:rsidR="00F53514">
        <w:rPr>
          <w:rFonts w:ascii="Arial" w:hAnsi="Arial" w:cs="Arial"/>
          <w:sz w:val="24"/>
          <w:szCs w:val="24"/>
        </w:rPr>
        <w:t>y</w:t>
      </w:r>
      <w:r w:rsidR="00F53514" w:rsidRPr="00F53514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53514" w:rsidRPr="00F53514">
        <w:rPr>
          <w:rFonts w:ascii="Arial" w:hAnsi="Arial" w:cs="Arial"/>
          <w:sz w:val="24"/>
          <w:szCs w:val="24"/>
        </w:rPr>
        <w:t>i o wolontariacie.</w:t>
      </w:r>
    </w:p>
    <w:p w14:paraId="20EF0BA8" w14:textId="5B2B0C51" w:rsidR="00763873" w:rsidRPr="00B15A21" w:rsidRDefault="00912441" w:rsidP="00B15A2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A1105B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Dotacja przyznana na realizację zadania publicznego będzie rozliczana zgodnie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 xml:space="preserve">z przepisami ustawy z dnia 27 sierpnia 2009 r. o finansach publicznych oraz ustawy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dnia 29 września 1994 r. o rachunkowości .</w:t>
      </w:r>
    </w:p>
    <w:p w14:paraId="2F4D9D8C" w14:textId="65845649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lastRenderedPageBreak/>
        <w:t>Rozdział IV</w:t>
      </w:r>
    </w:p>
    <w:p w14:paraId="4FA1DE99" w14:textId="495D49B8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TERMINY I WARUNKI REALIZACJI ZADANIA PUBLICZNEGO</w:t>
      </w:r>
    </w:p>
    <w:p w14:paraId="0FE56C27" w14:textId="170FCDDE" w:rsidR="00736AEA" w:rsidRPr="00537E6B" w:rsidRDefault="00167F8F" w:rsidP="00537E6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37E6B">
        <w:rPr>
          <w:rFonts w:ascii="Arial" w:hAnsi="Arial" w:cs="Arial"/>
        </w:rPr>
        <w:t xml:space="preserve">Termin realizacji zadania obejmuje okres </w:t>
      </w:r>
      <w:r w:rsidRPr="00537E6B">
        <w:rPr>
          <w:rFonts w:ascii="Arial" w:hAnsi="Arial" w:cs="Arial"/>
          <w:b/>
          <w:bCs/>
        </w:rPr>
        <w:t>od 1 stycznia 2025 r. do 31 grudnia 2025 r.</w:t>
      </w:r>
    </w:p>
    <w:p w14:paraId="6F72BC1A" w14:textId="0044838B" w:rsidR="00736AEA" w:rsidRPr="00456897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Ze środków dotacji pokrywane mogą być jedynie koszty poniesione w terminie realizacji zadania określonym w umowie, jednak nie wcześniej, niż od dnia zawarcia umowy i nie później niż do terminu zakończenia realizacji zadania, określonego w umowie. </w:t>
      </w:r>
    </w:p>
    <w:p w14:paraId="048B43F4" w14:textId="2925D35C" w:rsidR="00456897" w:rsidRPr="00456897" w:rsidRDefault="00736AEA" w:rsidP="00456897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>Środki pochodzące z dotacji oraz inne środki finansowe przeznaczone na realizacje zadania</w:t>
      </w:r>
      <w:r w:rsidR="00456897" w:rsidRPr="00456897">
        <w:rPr>
          <w:rFonts w:ascii="Arial" w:hAnsi="Arial" w:cs="Arial"/>
          <w:sz w:val="24"/>
          <w:szCs w:val="24"/>
        </w:rPr>
        <w:t xml:space="preserve"> (także wszelkie przychody uzyskane w wyniku realizacji zadania, w tym m.in. odsetki bankowe od przekazanej dotacji)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 xml:space="preserve">muszą być wydatkowane na to </w:t>
      </w:r>
    </w:p>
    <w:p w14:paraId="7C7ACA98" w14:textId="499CA419" w:rsidR="00736AEA" w:rsidRPr="00537E6B" w:rsidRDefault="00456897" w:rsidP="0045689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56897">
        <w:rPr>
          <w:rFonts w:ascii="Arial" w:hAnsi="Arial" w:cs="Arial"/>
          <w:b/>
          <w:bCs/>
          <w:sz w:val="24"/>
          <w:szCs w:val="24"/>
        </w:rPr>
        <w:t>zadanie</w:t>
      </w:r>
      <w:r w:rsidRPr="00456897">
        <w:rPr>
          <w:rFonts w:ascii="Arial" w:hAnsi="Arial" w:cs="Arial"/>
          <w:sz w:val="24"/>
          <w:szCs w:val="24"/>
        </w:rPr>
        <w:t xml:space="preserve"> i należy je wykorzystać w terminie: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14 dni od dnia zakończenia realizacji zadania </w:t>
      </w:r>
      <w:r w:rsidRPr="00456897">
        <w:rPr>
          <w:rFonts w:ascii="Arial" w:hAnsi="Arial" w:cs="Arial"/>
          <w:sz w:val="24"/>
          <w:szCs w:val="24"/>
        </w:rPr>
        <w:t>– nie później jednak niż do dnia 31 grudnia 202</w:t>
      </w:r>
      <w:r w:rsidR="006805A8">
        <w:rPr>
          <w:rFonts w:ascii="Arial" w:hAnsi="Arial" w:cs="Arial"/>
          <w:sz w:val="24"/>
          <w:szCs w:val="24"/>
        </w:rPr>
        <w:t>5</w:t>
      </w:r>
      <w:r w:rsidRPr="00456897">
        <w:rPr>
          <w:rFonts w:ascii="Arial" w:hAnsi="Arial" w:cs="Arial"/>
          <w:sz w:val="24"/>
          <w:szCs w:val="24"/>
        </w:rPr>
        <w:t xml:space="preserve"> r.</w:t>
      </w:r>
    </w:p>
    <w:p w14:paraId="1B6F30E5" w14:textId="276C3C4D" w:rsidR="00D90AE4" w:rsidRPr="00D90AE4" w:rsidRDefault="00763873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56897" w:rsidRPr="00D90AE4">
        <w:rPr>
          <w:rFonts w:ascii="Arial" w:hAnsi="Arial" w:cs="Arial"/>
          <w:sz w:val="24"/>
          <w:szCs w:val="24"/>
        </w:rPr>
        <w:t xml:space="preserve">. </w:t>
      </w:r>
      <w:r w:rsidR="00D90AE4" w:rsidRPr="00D90AE4">
        <w:rPr>
          <w:rFonts w:ascii="Arial" w:hAnsi="Arial" w:cs="Arial"/>
          <w:sz w:val="24"/>
          <w:szCs w:val="24"/>
        </w:rPr>
        <w:t xml:space="preserve">W przypadku otrzymania dotacji z budżetu </w:t>
      </w:r>
      <w:r w:rsidR="00D90AE4">
        <w:rPr>
          <w:rFonts w:ascii="Arial" w:hAnsi="Arial" w:cs="Arial"/>
          <w:sz w:val="24"/>
          <w:szCs w:val="24"/>
        </w:rPr>
        <w:t>Gminy Miechów</w:t>
      </w:r>
      <w:r w:rsidR="00D90AE4" w:rsidRPr="00D90AE4">
        <w:rPr>
          <w:rFonts w:ascii="Arial" w:hAnsi="Arial" w:cs="Arial"/>
          <w:sz w:val="24"/>
          <w:szCs w:val="24"/>
        </w:rPr>
        <w:t xml:space="preserve"> i zawarcia umowy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 xml:space="preserve">z Oferentem oraz stwierdzenia, nieprzewidzianych okoliczności, które mogą wpłynąć lub wpływają na należyte wykonanie umowy, Strony mogą dokonać zmiany tej umowy,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>w szczególności przez zmianę:</w:t>
      </w:r>
    </w:p>
    <w:p w14:paraId="13B38049" w14:textId="69002BA0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1)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terminu wykonania umowy lub jej części (nie będzie jednak możliwości wydłużania terminu realizacji zadania dłużej niż do 31 grudnia 202</w:t>
      </w:r>
      <w:r w:rsidR="006805A8">
        <w:rPr>
          <w:rFonts w:ascii="Arial" w:hAnsi="Arial" w:cs="Arial"/>
          <w:sz w:val="24"/>
          <w:szCs w:val="24"/>
        </w:rPr>
        <w:t>5</w:t>
      </w:r>
      <w:r w:rsidRPr="00D90AE4">
        <w:rPr>
          <w:rFonts w:ascii="Arial" w:hAnsi="Arial" w:cs="Arial"/>
          <w:sz w:val="24"/>
          <w:szCs w:val="24"/>
        </w:rPr>
        <w:t xml:space="preserve"> r.);</w:t>
      </w:r>
    </w:p>
    <w:p w14:paraId="684D21BF" w14:textId="228064F1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2)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sposobu wykonywania umowy lub jej części;</w:t>
      </w:r>
    </w:p>
    <w:p w14:paraId="72148330" w14:textId="7B2EBF67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3)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zakresu wykonania umowy lub jej części.</w:t>
      </w:r>
    </w:p>
    <w:p w14:paraId="594BC67F" w14:textId="47E0C34C" w:rsidR="00456897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 xml:space="preserve">Zmiany te będą wymagały zgłoszenia w formie pisemnej i uzyskania zgody </w:t>
      </w:r>
      <w:r>
        <w:rPr>
          <w:rFonts w:ascii="Arial" w:hAnsi="Arial" w:cs="Arial"/>
          <w:sz w:val="24"/>
          <w:szCs w:val="24"/>
        </w:rPr>
        <w:t>Gminy Miechów</w:t>
      </w:r>
      <w:r w:rsidRPr="00D90AE4">
        <w:rPr>
          <w:rFonts w:ascii="Arial" w:hAnsi="Arial" w:cs="Arial"/>
          <w:sz w:val="24"/>
          <w:szCs w:val="24"/>
        </w:rPr>
        <w:t xml:space="preserve">. Oferent po uzyskaniu zgody na wprowadzenie zmian dokonuje ich na druku </w:t>
      </w:r>
      <w:r w:rsidR="00440F1C">
        <w:rPr>
          <w:rFonts w:ascii="Arial" w:hAnsi="Arial" w:cs="Arial"/>
          <w:sz w:val="24"/>
          <w:szCs w:val="24"/>
        </w:rPr>
        <w:t>(</w:t>
      </w:r>
      <w:r w:rsidRPr="00D90AE4">
        <w:rPr>
          <w:rFonts w:ascii="Arial" w:hAnsi="Arial" w:cs="Arial"/>
          <w:sz w:val="24"/>
          <w:szCs w:val="24"/>
        </w:rPr>
        <w:t>Zaktualizowana oferta realizacji zadania</w:t>
      </w:r>
      <w:r w:rsidR="00440F1C">
        <w:rPr>
          <w:rFonts w:ascii="Arial" w:hAnsi="Arial" w:cs="Arial"/>
          <w:sz w:val="24"/>
          <w:szCs w:val="24"/>
        </w:rPr>
        <w:t xml:space="preserve">). </w:t>
      </w:r>
      <w:r w:rsidRPr="00D90AE4">
        <w:rPr>
          <w:rFonts w:ascii="Arial" w:hAnsi="Arial" w:cs="Arial"/>
          <w:sz w:val="24"/>
          <w:szCs w:val="24"/>
        </w:rPr>
        <w:t>Zmian będzie dokonywało się za pomocą generatora wniosków w sposób analogiczny jak w przypadku składania oferty, a następnie będą one wymagały aneksu do umowy.</w:t>
      </w:r>
    </w:p>
    <w:p w14:paraId="53330335" w14:textId="09B21E4F" w:rsidR="00D90AE4" w:rsidRPr="00D90AE4" w:rsidRDefault="00763873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90AE4">
        <w:rPr>
          <w:rFonts w:ascii="Arial" w:hAnsi="Arial" w:cs="Arial"/>
          <w:sz w:val="24"/>
          <w:szCs w:val="24"/>
        </w:rPr>
        <w:t xml:space="preserve">. </w:t>
      </w:r>
      <w:r w:rsidR="00D90AE4" w:rsidRPr="00D90AE4">
        <w:rPr>
          <w:rFonts w:ascii="Arial" w:hAnsi="Arial" w:cs="Arial"/>
          <w:sz w:val="24"/>
          <w:szCs w:val="24"/>
        </w:rPr>
        <w:t xml:space="preserve">W trakcie realizacji zadania Zleceniobiorca może samodzielnie dokonywać przesunięć środków otrzymanych z dotacji pomiędzy poszczególnymi pozycjami kosztów określonych w kalkulacji przewidywanych kosztów realizacji zadania publicznego w tym pomiędzy działaniami, zwiększających do </w:t>
      </w:r>
      <w:r w:rsidR="00F17A3C"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 xml:space="preserve">0% wartość dotacji na danej pozycji budżetowej. Zwiększenie wartości dotacji na danej pozycji budżetowej do </w:t>
      </w:r>
      <w:r w:rsidR="00F17A3C"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>0% jej wartości nie wymaga</w:t>
      </w:r>
      <w:r w:rsidR="0072127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aneksu do umowy. Jeżeli dany wydatek finansowany/dofinansowany z dotacji wykazany w sprawozdaniu z realizacji zadania publicznego nie jest równy odpowiedniemu kosztowi określonemu w umowie, to wydatek taki jest zgodny z umową wtedy, gdy nie nastąpiło zwiększenie tego wydatku o więcej niż </w:t>
      </w:r>
      <w:r w:rsidR="00F17A3C"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>0% wartości dotacji dla danej pozycji budżetowej.</w:t>
      </w:r>
    </w:p>
    <w:p w14:paraId="670EED1B" w14:textId="12AC7598" w:rsidR="00D90AE4" w:rsidRPr="00D90AE4" w:rsidRDefault="00763873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Zwiększenie powyżej </w:t>
      </w:r>
      <w:r w:rsidR="00F17A3C"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 xml:space="preserve">0% wartości dotacji na danej pozycji budżetowej wymaga uprzedniej pisemnej zgody </w:t>
      </w:r>
      <w:r w:rsidR="00D90AE4">
        <w:rPr>
          <w:rFonts w:ascii="Arial" w:hAnsi="Arial" w:cs="Arial"/>
          <w:sz w:val="24"/>
          <w:szCs w:val="24"/>
        </w:rPr>
        <w:t>Gminy Miechów</w:t>
      </w:r>
      <w:r w:rsidR="00D90AE4" w:rsidRPr="00D90AE4">
        <w:rPr>
          <w:rFonts w:ascii="Arial" w:hAnsi="Arial" w:cs="Arial"/>
          <w:sz w:val="24"/>
          <w:szCs w:val="24"/>
        </w:rPr>
        <w:t>. Zleceniobiorca, po uzyskaniu zgody dokonuje zmian na druku – Zaktualizowana oferta realizacji zadania. Zmian dokonuje się za pomocą generatora wniosków w sposób analogiczny, jak w przypadku składania oferty, a następnie będą one wymagały zawarcia aneksu do umowy.</w:t>
      </w:r>
    </w:p>
    <w:p w14:paraId="37C697A5" w14:textId="1F3ABFA3" w:rsidR="00D90AE4" w:rsidRPr="00D90AE4" w:rsidRDefault="00763873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Zwiększenie wartości dotacji na danej pozycji budżetowej o więcej niż </w:t>
      </w:r>
      <w:r w:rsidR="00F17A3C"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 xml:space="preserve">0% jej wartości, bez zawarcia aneksu, o którym mowa w ust. </w:t>
      </w:r>
      <w:r w:rsidR="004B50BD">
        <w:rPr>
          <w:rFonts w:ascii="Arial" w:hAnsi="Arial" w:cs="Arial"/>
          <w:sz w:val="24"/>
          <w:szCs w:val="24"/>
        </w:rPr>
        <w:t>6</w:t>
      </w:r>
      <w:r w:rsidR="00D90AE4" w:rsidRPr="00D90AE4">
        <w:rPr>
          <w:rFonts w:ascii="Arial" w:hAnsi="Arial" w:cs="Arial"/>
          <w:sz w:val="24"/>
          <w:szCs w:val="24"/>
        </w:rPr>
        <w:t xml:space="preserve">, uważa się za pobranie dotacji w nadmiernej wysokości i podlega zwrotowi do budżetu </w:t>
      </w:r>
      <w:r w:rsidR="00D90AE4">
        <w:rPr>
          <w:rFonts w:ascii="Arial" w:hAnsi="Arial" w:cs="Arial"/>
          <w:sz w:val="24"/>
          <w:szCs w:val="24"/>
        </w:rPr>
        <w:t>Gminy Miechów.</w:t>
      </w:r>
    </w:p>
    <w:p w14:paraId="58B473E0" w14:textId="5A249C37" w:rsidR="00D90AE4" w:rsidRPr="00D90AE4" w:rsidRDefault="00763873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Aneksu do umowy nie wymagają: </w:t>
      </w:r>
    </w:p>
    <w:p w14:paraId="0B355079" w14:textId="1F19A223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zmniejszeni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dotacji na danej pozycji do </w:t>
      </w:r>
      <w:r w:rsidR="00E51272">
        <w:rPr>
          <w:rFonts w:ascii="Arial" w:hAnsi="Arial" w:cs="Arial"/>
          <w:sz w:val="24"/>
          <w:szCs w:val="24"/>
        </w:rPr>
        <w:t>9</w:t>
      </w:r>
      <w:r w:rsidR="00D90AE4" w:rsidRPr="00D90AE4">
        <w:rPr>
          <w:rFonts w:ascii="Arial" w:hAnsi="Arial" w:cs="Arial"/>
          <w:sz w:val="24"/>
          <w:szCs w:val="24"/>
        </w:rPr>
        <w:t xml:space="preserve">0% wartości dotacji, w tym dokonane w ramach przesunięć środków, o których mowa w ust. </w:t>
      </w:r>
      <w:r w:rsidR="004B50BD">
        <w:rPr>
          <w:rFonts w:ascii="Arial" w:hAnsi="Arial" w:cs="Arial"/>
          <w:sz w:val="24"/>
          <w:szCs w:val="24"/>
        </w:rPr>
        <w:t>5</w:t>
      </w:r>
      <w:r w:rsidR="00D90AE4" w:rsidRPr="00D90AE4">
        <w:rPr>
          <w:rFonts w:ascii="Arial" w:hAnsi="Arial" w:cs="Arial"/>
          <w:sz w:val="24"/>
          <w:szCs w:val="24"/>
        </w:rPr>
        <w:t xml:space="preserve">, </w:t>
      </w:r>
    </w:p>
    <w:p w14:paraId="175CF34C" w14:textId="13FF4CE5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zwiększeni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zadania poprzez zwiększenie innych środków finansowych lub wkładu osobowego. </w:t>
      </w:r>
    </w:p>
    <w:p w14:paraId="45A86C48" w14:textId="643582EB" w:rsidR="00D90AE4" w:rsidRDefault="00763873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Na Oferencie zadania spoczywa obowiązek uregulowania wszystkich wymogów prawnych przy realizacji zadania, w tym dotyczących organizacji imprez masowych, jak również pozyskania wszelkich ubezpieczeń, pozwoleń i zgód właścicieli/zarządców terenu oraz tantiem autorskich i innych. Oferent w całości odpowiada za prawidłową realizację zadania będącego przedmiotem wniosku o dofinansowanie w ramach konkursu. Oferent zobowiązany jest do śledzenia i reagowania na aktualne wytyczne dotyczące sytuacji epidemiologicznej. Oferent ma obowiązek stosować aktualne wytyczne służb rządowych i sanitarnych podczas przygotowania i realizacji zadania.</w:t>
      </w:r>
    </w:p>
    <w:p w14:paraId="786BAF8E" w14:textId="77777777" w:rsidR="00D90AE4" w:rsidRPr="00537E6B" w:rsidRDefault="00D90AE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87ACA9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Rozdział V</w:t>
      </w:r>
    </w:p>
    <w:p w14:paraId="15F7AE08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KWALIFIKOWALNOŚĆ WYDATKÓW</w:t>
      </w:r>
    </w:p>
    <w:p w14:paraId="59DC2C31" w14:textId="578681D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zostaną uznane za kwalifikowane tylko wtedy, gdy:</w:t>
      </w:r>
    </w:p>
    <w:p w14:paraId="6E9831FC" w14:textId="7385193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bezpośrednio związane z realizowanym zadaniem i są niezbędne do jego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realizacji;</w:t>
      </w:r>
    </w:p>
    <w:p w14:paraId="5FC276BF" w14:textId="599A80A1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uwzględnione w kalkulacji kosztów zadania;</w:t>
      </w:r>
    </w:p>
    <w:p w14:paraId="4252744C" w14:textId="60391143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racjonalnie skalkulowane na podstawie cen rynkowych;</w:t>
      </w:r>
    </w:p>
    <w:p w14:paraId="0BDF58FE" w14:textId="5169EA5A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odzwierciedlają koszty rzeczywiste, są skalkulowane proporcjonalnie dla przedsięwzięcia objętego finansowaniem;</w:t>
      </w:r>
    </w:p>
    <w:p w14:paraId="1265CE7C" w14:textId="6B2BED50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zostały poniesione w okresie kwalifikowania wydatków, tj. w okresie realizacji zadania określonego w umowie;</w:t>
      </w:r>
    </w:p>
    <w:p w14:paraId="66AF2617" w14:textId="2FA1D128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</w:t>
      </w:r>
      <w:r w:rsidR="0074517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>zostały faktycznie poniesione i udokumentowane, są potwierdzone właściwymi dowodami księgowymi oraz są prawidłowo odzwierciedlone w ewidencji księgowej.</w:t>
      </w:r>
    </w:p>
    <w:p w14:paraId="64FF28B2" w14:textId="321C76BC" w:rsidR="00736AEA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Pod pojęciem wydatku faktycznie poniesionego należy rozumieć wydatek poniesiony </w:t>
      </w:r>
      <w:r w:rsidR="00600F79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 znaczeniu kasowym, tj. jako rozchód środków pieniężnych z kasy lub rachunku bankowego oferenta, za wyjątkiem wkładu osobowego.</w:t>
      </w:r>
    </w:p>
    <w:p w14:paraId="275697A4" w14:textId="77777777" w:rsidR="00D90AE4" w:rsidRPr="00537E6B" w:rsidRDefault="00D90AE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BC91C5E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Rozdział VI</w:t>
      </w:r>
    </w:p>
    <w:p w14:paraId="5D52049C" w14:textId="400431DD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WYDATKI NIEKWALIFIKOWANE</w:t>
      </w:r>
    </w:p>
    <w:p w14:paraId="2E87B2EF" w14:textId="54E312F9" w:rsidR="00736AEA" w:rsidRDefault="00736AEA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E742DF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>Wydatki, które nie mogą być finansowane z dotacji to:</w:t>
      </w:r>
    </w:p>
    <w:p w14:paraId="579F056F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1) wydatki związane z budową nowych obiektów przeznaczonych na ośrodki wsparcia oraz zakup nieruchomości,</w:t>
      </w:r>
    </w:p>
    <w:p w14:paraId="0AA054F6" w14:textId="5F6DC679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2) podatek od towarów i usług (VAT), jeżeli może zostać odliczony w oparciu o</w:t>
      </w:r>
      <w:r>
        <w:rPr>
          <w:rFonts w:ascii="Arial" w:hAnsi="Arial" w:cs="Arial"/>
          <w:sz w:val="24"/>
          <w:szCs w:val="24"/>
        </w:rPr>
        <w:t xml:space="preserve"> </w:t>
      </w:r>
      <w:r w:rsidRPr="00F17A3C">
        <w:rPr>
          <w:rFonts w:ascii="Arial" w:hAnsi="Arial" w:cs="Arial"/>
          <w:sz w:val="24"/>
          <w:szCs w:val="24"/>
        </w:rPr>
        <w:t xml:space="preserve">ustawę z dnia 11 marca 2004 r. o podatku od towarów i usług (Dz. U. z 2023 r. poz. 1570 z </w:t>
      </w:r>
      <w:proofErr w:type="spellStart"/>
      <w:r w:rsidRPr="00F17A3C">
        <w:rPr>
          <w:rFonts w:ascii="Arial" w:hAnsi="Arial" w:cs="Arial"/>
          <w:sz w:val="24"/>
          <w:szCs w:val="24"/>
        </w:rPr>
        <w:t>późń</w:t>
      </w:r>
      <w:proofErr w:type="spellEnd"/>
      <w:r w:rsidRPr="00F17A3C">
        <w:rPr>
          <w:rFonts w:ascii="Arial" w:hAnsi="Arial" w:cs="Arial"/>
          <w:sz w:val="24"/>
          <w:szCs w:val="24"/>
        </w:rPr>
        <w:t>. zm.) (zgodnie z oświadczeniem o kwalifikowalności VAT),</w:t>
      </w:r>
    </w:p>
    <w:p w14:paraId="43E81F7C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lastRenderedPageBreak/>
        <w:t>3) leasing,</w:t>
      </w:r>
    </w:p>
    <w:p w14:paraId="3B0CA1C7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4) rezerwy na pokrycie przyszłych strat lub zobowiązań,</w:t>
      </w:r>
    </w:p>
    <w:p w14:paraId="6EA71EF0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5) odsetki z tytułu niezapłaconych w terminie zobowiązań,</w:t>
      </w:r>
    </w:p>
    <w:p w14:paraId="1C5AE09D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6) koszty kar i grzywien,</w:t>
      </w:r>
    </w:p>
    <w:p w14:paraId="6567B196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7) koszty procesów sądowych,</w:t>
      </w:r>
    </w:p>
    <w:p w14:paraId="5614BD6E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8) nagrody, premie (które nie są stałym składnikiem wynagrodzenia) i inne formy bonifikaty rzeczowej lub finansowej dla osób zajmujących się realizacją zadania.</w:t>
      </w:r>
    </w:p>
    <w:p w14:paraId="74B3FB0D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9) koszty obsługi konta bankowego (nie dotyczy kosztów przelewów),</w:t>
      </w:r>
    </w:p>
    <w:p w14:paraId="37B3169D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10) zakup napojów alkoholowych,</w:t>
      </w:r>
    </w:p>
    <w:p w14:paraId="6C77464C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11) abonament radiowo-telewizyjny, podatki i opłaty z wyłączeniem podatku dochodowego od osób fizycznych, składek na ubezpieczenie społeczne i zdrowotne, składek na Fundusz Pracy, Fundusz Solidarnościowy oraz Fundusz Gwarantowanych Świadczeń Pracowniczych, opłat za zaświadczenie o niekaralności oraz opłaty za zajęcie pasa drogowego,</w:t>
      </w:r>
    </w:p>
    <w:p w14:paraId="36D0B377" w14:textId="77777777" w:rsidR="00F17A3C" w:rsidRPr="00F17A3C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12) koszty wyjazdów służbowych osób zaangażowanych w realizację projektu na podstawie umowy cywilnoprawnej, chyba że umowa ta określa zasady i sposób podróży służbowych,</w:t>
      </w:r>
    </w:p>
    <w:p w14:paraId="63A5EFC9" w14:textId="7F81BEC2" w:rsidR="00F17A3C" w:rsidRPr="00537E6B" w:rsidRDefault="00F17A3C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17A3C">
        <w:rPr>
          <w:rFonts w:ascii="Arial" w:hAnsi="Arial" w:cs="Arial"/>
          <w:sz w:val="24"/>
          <w:szCs w:val="24"/>
        </w:rPr>
        <w:t>13) amortyzacja.</w:t>
      </w:r>
    </w:p>
    <w:p w14:paraId="0AE3C90B" w14:textId="54EC4747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niekwalifikowane związane z realizacją zadania ponosi Oferent.</w:t>
      </w:r>
    </w:p>
    <w:p w14:paraId="4CA90D70" w14:textId="43F28E21" w:rsidR="00736AEA" w:rsidRPr="00537E6B" w:rsidRDefault="00736AEA" w:rsidP="00D96AB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Niedozwolone jest podwójne finansowanie wydatku tzn. zrefundowanie całkowite lub częściowe danego wydatku dwa razy ze środków publicznych, wspólnotowych lub krajowych.</w:t>
      </w:r>
    </w:p>
    <w:p w14:paraId="30FBCF88" w14:textId="77777777" w:rsidR="00D96ABE" w:rsidRDefault="00D96ABE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756485" w14:textId="5C5B2DE0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Rozdział VII</w:t>
      </w:r>
    </w:p>
    <w:p w14:paraId="0E9E0C33" w14:textId="77777777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ZASADY KONSTRUOWANIA BUDŻETU</w:t>
      </w:r>
    </w:p>
    <w:p w14:paraId="6046B7BF" w14:textId="03E767E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Kosztorys zadania obejmuje przedstawienie kosztów w podziale na: koszty realizacji działań i koszty administracyjne.</w:t>
      </w:r>
    </w:p>
    <w:p w14:paraId="01EA31C3" w14:textId="2AEB28B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realizacji działań</w:t>
      </w:r>
      <w:r w:rsidRPr="00537E6B">
        <w:rPr>
          <w:rFonts w:ascii="Arial" w:hAnsi="Arial" w:cs="Arial"/>
          <w:sz w:val="24"/>
          <w:szCs w:val="24"/>
        </w:rPr>
        <w:t>, tj. te, które Oferent zamierza realizować w ramach zadania i które są bezpośrednio związane z danym działaniem</w:t>
      </w:r>
      <w:r w:rsidR="00D55585" w:rsidRPr="00537E6B">
        <w:rPr>
          <w:rFonts w:ascii="Arial" w:hAnsi="Arial" w:cs="Arial"/>
          <w:sz w:val="24"/>
          <w:szCs w:val="24"/>
        </w:rPr>
        <w:t>.</w:t>
      </w:r>
    </w:p>
    <w:p w14:paraId="63935E1D" w14:textId="0F2B7593" w:rsidR="00736AEA" w:rsidRDefault="00736AEA" w:rsidP="008A446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administracyjne</w:t>
      </w:r>
      <w:r w:rsidRPr="00537E6B">
        <w:rPr>
          <w:rFonts w:ascii="Arial" w:hAnsi="Arial" w:cs="Arial"/>
          <w:sz w:val="24"/>
          <w:szCs w:val="24"/>
        </w:rPr>
        <w:t xml:space="preserve">, tj. stanowiące tę część kosztów Oferenta, które nie mogą zostać bezpośrednio przyporządkowane do konkretnego działania lub usługi, będących wynikiem realizowanego zadania. </w:t>
      </w:r>
      <w:r w:rsidR="00B15A21" w:rsidRPr="00B15A21">
        <w:rPr>
          <w:rFonts w:ascii="Arial" w:hAnsi="Arial" w:cs="Arial"/>
          <w:sz w:val="24"/>
          <w:szCs w:val="24"/>
        </w:rPr>
        <w:t>W szczególności koszty te mogą obejmować:</w:t>
      </w:r>
    </w:p>
    <w:p w14:paraId="63736D2D" w14:textId="77777777" w:rsidR="00B15A21" w:rsidRPr="00B15A21" w:rsidRDefault="00B15A21" w:rsidP="00B15A2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15A21">
        <w:rPr>
          <w:rFonts w:ascii="Arial" w:hAnsi="Arial" w:cs="Arial"/>
          <w:sz w:val="24"/>
          <w:szCs w:val="24"/>
        </w:rPr>
        <w:t>1) koszty zarządu (m.in. koordynacja projektu, obsługa księgowa projektu);</w:t>
      </w:r>
    </w:p>
    <w:p w14:paraId="7EAA18C1" w14:textId="79F98D00" w:rsidR="00B15A21" w:rsidRPr="00B15A21" w:rsidRDefault="00B15A21" w:rsidP="00B15A2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B15A21">
        <w:rPr>
          <w:rFonts w:ascii="Arial" w:hAnsi="Arial" w:cs="Arial"/>
          <w:sz w:val="24"/>
          <w:szCs w:val="24"/>
        </w:rPr>
        <w:t>) usługi pocztowe, telefoniczne, internetowe;</w:t>
      </w:r>
    </w:p>
    <w:p w14:paraId="786EB26C" w14:textId="2011988A" w:rsidR="00B15A21" w:rsidRPr="00537E6B" w:rsidRDefault="00B15A21" w:rsidP="00B15A2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B15A21">
        <w:rPr>
          <w:rFonts w:ascii="Arial" w:hAnsi="Arial" w:cs="Arial"/>
          <w:sz w:val="24"/>
          <w:szCs w:val="24"/>
        </w:rPr>
        <w:t>) koszty materiałów biurowych i artykułów piśmienniczych (np. długopisów, papieru, teczek, toner</w:t>
      </w:r>
      <w:r w:rsidR="00721274">
        <w:rPr>
          <w:rFonts w:ascii="Arial" w:hAnsi="Arial" w:cs="Arial"/>
          <w:sz w:val="24"/>
          <w:szCs w:val="24"/>
        </w:rPr>
        <w:t>a</w:t>
      </w:r>
      <w:r w:rsidRPr="00B15A21">
        <w:rPr>
          <w:rFonts w:ascii="Arial" w:hAnsi="Arial" w:cs="Arial"/>
          <w:sz w:val="24"/>
          <w:szCs w:val="24"/>
        </w:rPr>
        <w:t xml:space="preserve"> do drukarek) zużytych na potrzeby projektu;</w:t>
      </w:r>
    </w:p>
    <w:p w14:paraId="1A984357" w14:textId="3BB227A9" w:rsidR="00736AEA" w:rsidRPr="00A540E2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D55585" w:rsidRPr="00537E6B">
        <w:rPr>
          <w:rFonts w:ascii="Arial" w:hAnsi="Arial" w:cs="Arial"/>
          <w:sz w:val="24"/>
          <w:szCs w:val="24"/>
        </w:rPr>
        <w:t xml:space="preserve"> </w:t>
      </w:r>
      <w:r w:rsidR="00721274">
        <w:rPr>
          <w:rFonts w:ascii="Arial" w:hAnsi="Arial" w:cs="Arial"/>
          <w:b/>
          <w:bCs/>
          <w:sz w:val="24"/>
          <w:szCs w:val="24"/>
        </w:rPr>
        <w:t>Koszty obsługi realizacji zadania nie mogą</w:t>
      </w:r>
      <w:r w:rsidRPr="00A540E2">
        <w:rPr>
          <w:rFonts w:ascii="Arial" w:hAnsi="Arial" w:cs="Arial"/>
          <w:b/>
          <w:bCs/>
          <w:sz w:val="24"/>
          <w:szCs w:val="24"/>
        </w:rPr>
        <w:t xml:space="preserve"> przekroczyć</w:t>
      </w:r>
      <w:r w:rsidR="00814D9F" w:rsidRPr="00A540E2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40E2">
        <w:rPr>
          <w:rFonts w:ascii="Arial" w:hAnsi="Arial" w:cs="Arial"/>
          <w:b/>
          <w:bCs/>
          <w:sz w:val="24"/>
          <w:szCs w:val="24"/>
        </w:rPr>
        <w:t>10% wartości dotacji.</w:t>
      </w:r>
    </w:p>
    <w:p w14:paraId="69916545" w14:textId="77777777" w:rsidR="00B15A21" w:rsidRDefault="00B15A21" w:rsidP="00721274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203CB3C2" w14:textId="77777777" w:rsidR="00721274" w:rsidRDefault="00721274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881182" w14:textId="77777777" w:rsidR="00721274" w:rsidRDefault="00721274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987E4EF" w14:textId="53C8D45F" w:rsidR="00736AEA" w:rsidRPr="00A540E2" w:rsidRDefault="00736AEA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lastRenderedPageBreak/>
        <w:t>Rozdział VIII</w:t>
      </w:r>
    </w:p>
    <w:p w14:paraId="2D666FC1" w14:textId="77777777" w:rsidR="00736AEA" w:rsidRDefault="00736AEA" w:rsidP="00A540E2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t>TERMINY I WARUNKI SKŁADANIA OFERT</w:t>
      </w:r>
    </w:p>
    <w:p w14:paraId="0B03686A" w14:textId="434BED9A" w:rsidR="00A540E2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540E2">
        <w:rPr>
          <w:rFonts w:ascii="Arial" w:hAnsi="Arial" w:cs="Arial"/>
          <w:sz w:val="24"/>
          <w:szCs w:val="24"/>
        </w:rPr>
        <w:t xml:space="preserve">Warunkiem ubiegania się o realizację zadania jest prawidłowe złożenie oferty na zasadach określonych w niniejszym Ogłoszeniu na obowiązującym wzorze określonym rozporządzeniem Przewodniczącego Komitetu do spraw Pożytku Publicznego z dnia 24 października 2018 r. w sprawie wzorów ofert i ramowych wzorów umów dotyczących realizacji zadań publicznych oraz wzorów sprawozdań </w:t>
      </w:r>
      <w:r>
        <w:rPr>
          <w:rFonts w:ascii="Arial" w:hAnsi="Arial" w:cs="Arial"/>
          <w:sz w:val="24"/>
          <w:szCs w:val="24"/>
        </w:rPr>
        <w:br/>
      </w:r>
      <w:r w:rsidRPr="00A540E2">
        <w:rPr>
          <w:rFonts w:ascii="Arial" w:hAnsi="Arial" w:cs="Arial"/>
          <w:sz w:val="24"/>
          <w:szCs w:val="24"/>
        </w:rPr>
        <w:t>z wykonania tych zadań.</w:t>
      </w:r>
    </w:p>
    <w:p w14:paraId="01A63998" w14:textId="4DEC4695" w:rsidR="00A540E2" w:rsidRPr="008A446F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A540E2">
        <w:rPr>
          <w:rFonts w:ascii="Arial" w:hAnsi="Arial" w:cs="Arial"/>
          <w:sz w:val="24"/>
          <w:szCs w:val="24"/>
        </w:rPr>
        <w:t>Oferty należy przygotowywać za pośrednictwem generatora dostępnego na stronie internetowej pod adresem:</w:t>
      </w:r>
      <w:r w:rsidRPr="00A540E2">
        <w:t xml:space="preserve"> </w:t>
      </w:r>
      <w:hyperlink r:id="rId5" w:history="1">
        <w:r w:rsidRPr="00A540E2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www.engo.org.pl</w:t>
        </w:r>
      </w:hyperlink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w terminie</w:t>
      </w:r>
      <w:r w:rsidR="00B36C2F">
        <w:rPr>
          <w:rFonts w:ascii="Arial" w:hAnsi="Arial" w:cs="Arial"/>
          <w:color w:val="000000" w:themeColor="text1"/>
          <w:sz w:val="24"/>
          <w:szCs w:val="24"/>
        </w:rPr>
        <w:t xml:space="preserve"> do</w:t>
      </w:r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A446F">
        <w:rPr>
          <w:rFonts w:ascii="Arial" w:hAnsi="Arial" w:cs="Arial"/>
          <w:color w:val="000000" w:themeColor="text1"/>
          <w:sz w:val="24"/>
          <w:szCs w:val="24"/>
          <w:u w:val="single"/>
        </w:rPr>
        <w:t>2</w:t>
      </w:r>
      <w:r w:rsidR="008A446F" w:rsidRPr="008A446F">
        <w:rPr>
          <w:rFonts w:ascii="Arial" w:hAnsi="Arial" w:cs="Arial"/>
          <w:color w:val="000000" w:themeColor="text1"/>
          <w:sz w:val="24"/>
          <w:szCs w:val="24"/>
          <w:u w:val="single"/>
        </w:rPr>
        <w:t>3</w:t>
      </w:r>
      <w:r w:rsidRPr="008A446F">
        <w:rPr>
          <w:rFonts w:ascii="Arial" w:hAnsi="Arial" w:cs="Arial"/>
          <w:color w:val="000000" w:themeColor="text1"/>
          <w:sz w:val="24"/>
          <w:szCs w:val="24"/>
          <w:u w:val="single"/>
        </w:rPr>
        <w:t>.12.2024 r. do godz. 8.00.</w:t>
      </w:r>
    </w:p>
    <w:p w14:paraId="21E952FF" w14:textId="07906E01" w:rsidR="001A01F4" w:rsidRPr="001A01F4" w:rsidRDefault="001A01F4" w:rsidP="00F701F3">
      <w:pPr>
        <w:spacing w:after="0" w:line="276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1A01F4">
        <w:rPr>
          <w:rFonts w:ascii="Arial" w:hAnsi="Arial" w:cs="Arial"/>
          <w:sz w:val="24"/>
          <w:szCs w:val="24"/>
        </w:rPr>
        <w:t>3. Wygenerowaną i wydrukowaną wersję z systemu, osoby upoważnione (wyznaczone na podstawie aktualnego dokumentu określającego status prawny Oferenta) mają obowiązek ją podpisać. Następnie wersję papierową oferty (tożsamą z wersją elektroniczną złożoną wcześniej w generatorze) wraz z obowiązującymi załącznikami, należy dostarczyć w zamkniętej kopercie z dopiskiem</w:t>
      </w:r>
      <w:r>
        <w:rPr>
          <w:rFonts w:ascii="Arial" w:hAnsi="Arial" w:cs="Arial"/>
          <w:sz w:val="24"/>
          <w:szCs w:val="24"/>
        </w:rPr>
        <w:t xml:space="preserve">: </w:t>
      </w:r>
      <w:r w:rsidRPr="00537E6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„</w:t>
      </w:r>
      <w:bookmarkStart w:id="1" w:name="_Hlk183691727"/>
      <w:r w:rsidRPr="00537E6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Prowadzenie</w:t>
      </w:r>
      <w:r w:rsidR="00FA4A35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FA4A35" w:rsidRPr="00FA4A35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Dziennego Domu Senior+ w Miechowie</w:t>
      </w:r>
      <w:bookmarkEnd w:id="1"/>
      <w:r w:rsidR="00FA4A35" w:rsidRPr="00FA4A35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”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kern w:val="0"/>
          <w:sz w:val="24"/>
          <w:szCs w:val="24"/>
          <w14:ligatures w14:val="none"/>
        </w:rPr>
        <w:t>do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Urzędu Gminy i Miasta w Miechowie w terminie</w:t>
      </w:r>
      <w:r w:rsidR="00B36C2F">
        <w:rPr>
          <w:rFonts w:ascii="Arial" w:hAnsi="Arial" w:cs="Arial"/>
          <w:sz w:val="24"/>
          <w:szCs w:val="24"/>
        </w:rPr>
        <w:t xml:space="preserve"> do</w:t>
      </w:r>
      <w:r w:rsidRPr="001A01F4">
        <w:rPr>
          <w:rFonts w:ascii="Arial" w:hAnsi="Arial" w:cs="Arial"/>
          <w:sz w:val="24"/>
          <w:szCs w:val="24"/>
        </w:rPr>
        <w:t xml:space="preserve"> </w:t>
      </w:r>
      <w:r w:rsidRPr="008A446F">
        <w:rPr>
          <w:rFonts w:ascii="Arial" w:hAnsi="Arial" w:cs="Arial"/>
          <w:sz w:val="24"/>
          <w:szCs w:val="24"/>
          <w:u w:val="single"/>
        </w:rPr>
        <w:t>2</w:t>
      </w:r>
      <w:r w:rsidR="008A446F" w:rsidRPr="008A446F">
        <w:rPr>
          <w:rFonts w:ascii="Arial" w:hAnsi="Arial" w:cs="Arial"/>
          <w:sz w:val="24"/>
          <w:szCs w:val="24"/>
          <w:u w:val="single"/>
        </w:rPr>
        <w:t>3</w:t>
      </w:r>
      <w:r w:rsidRPr="008A446F">
        <w:rPr>
          <w:rFonts w:ascii="Arial" w:hAnsi="Arial" w:cs="Arial"/>
          <w:sz w:val="24"/>
          <w:szCs w:val="24"/>
          <w:u w:val="single"/>
        </w:rPr>
        <w:t>.12.2024 r. do godz. 10.00</w:t>
      </w:r>
      <w:r>
        <w:rPr>
          <w:rFonts w:ascii="Arial" w:hAnsi="Arial" w:cs="Arial"/>
          <w:sz w:val="24"/>
          <w:szCs w:val="24"/>
        </w:rPr>
        <w:t xml:space="preserve"> za pośrednictwem: </w:t>
      </w:r>
    </w:p>
    <w:p w14:paraId="7751F9BF" w14:textId="208FA34B" w:rsidR="00A540E2" w:rsidRPr="008B0C76" w:rsidRDefault="001A01F4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>I. Dziennika Podawczego Urzędu Gminy i Miasta w Miechowie</w:t>
      </w:r>
    </w:p>
    <w:p w14:paraId="000DE21D" w14:textId="0DDB1E48" w:rsidR="001A01F4" w:rsidRPr="008B0C76" w:rsidRDefault="008B0C76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II. </w:t>
      </w:r>
      <w:r w:rsidR="001A01F4" w:rsidRPr="008B0C76">
        <w:rPr>
          <w:rFonts w:ascii="Arial" w:hAnsi="Arial" w:cs="Arial"/>
          <w:sz w:val="24"/>
          <w:szCs w:val="24"/>
        </w:rPr>
        <w:t xml:space="preserve">Operatora pocztowego na adres: </w:t>
      </w:r>
      <w:r w:rsidRPr="008B0C76">
        <w:rPr>
          <w:rFonts w:ascii="Arial" w:hAnsi="Arial" w:cs="Arial"/>
          <w:sz w:val="24"/>
          <w:szCs w:val="24"/>
        </w:rPr>
        <w:t>Urząd Gminy i Miasta w Miechowie, ul. Henryka Sienkiewicza 25, 32-200 Miechów</w:t>
      </w:r>
    </w:p>
    <w:p w14:paraId="2FA81E12" w14:textId="77E7A9F6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O terminowym złożeniu oferty decyduje </w:t>
      </w:r>
      <w:r w:rsidRPr="008B0C76">
        <w:rPr>
          <w:rFonts w:ascii="Arial" w:hAnsi="Arial" w:cs="Arial"/>
          <w:b/>
          <w:bCs/>
          <w:sz w:val="24"/>
          <w:szCs w:val="24"/>
        </w:rPr>
        <w:t>data jej wpływu (wersji papierowej)</w:t>
      </w:r>
      <w:r w:rsidRPr="008B0C76">
        <w:rPr>
          <w:rFonts w:ascii="Arial" w:hAnsi="Arial" w:cs="Arial"/>
          <w:sz w:val="24"/>
          <w:szCs w:val="24"/>
        </w:rPr>
        <w:t xml:space="preserve"> do</w:t>
      </w:r>
      <w:r w:rsidR="008B0C76" w:rsidRPr="008B0C76">
        <w:rPr>
          <w:rFonts w:ascii="Arial" w:hAnsi="Arial" w:cs="Arial"/>
          <w:sz w:val="24"/>
          <w:szCs w:val="24"/>
        </w:rPr>
        <w:t xml:space="preserve"> </w:t>
      </w:r>
      <w:r w:rsidRPr="008B0C76">
        <w:rPr>
          <w:rFonts w:ascii="Arial" w:hAnsi="Arial" w:cs="Arial"/>
          <w:sz w:val="24"/>
          <w:szCs w:val="24"/>
        </w:rPr>
        <w:t>siedziby Urzędu, potwierdzona pieczęcią wpływu (a nie datą stempla nadania pocztowego).</w:t>
      </w:r>
    </w:p>
    <w:p w14:paraId="5F966078" w14:textId="77777777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Dla osób, które posiadają kwalifikowany podpis elektroniczny, profil zaufany lub </w:t>
      </w:r>
    </w:p>
    <w:p w14:paraId="0A04B9E9" w14:textId="0D1C19BA" w:rsidR="008B0C76" w:rsidRDefault="001A01F4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e-dowód, dopuszcza się składanie oferty (wraz z załącznikami w formacie pdf zamiast jej papierowej wersji)  za pośrednictwem Elektronicznej Platformy Usług Administracji Publicznej </w:t>
      </w:r>
      <w:proofErr w:type="spellStart"/>
      <w:r w:rsidRPr="008B0C76">
        <w:rPr>
          <w:rFonts w:ascii="Arial" w:hAnsi="Arial" w:cs="Arial"/>
          <w:b/>
          <w:bCs/>
          <w:sz w:val="24"/>
          <w:szCs w:val="24"/>
        </w:rPr>
        <w:t>ePUAP</w:t>
      </w:r>
      <w:proofErr w:type="spellEnd"/>
      <w:r w:rsidRPr="008B0C76">
        <w:rPr>
          <w:rFonts w:ascii="Arial" w:hAnsi="Arial" w:cs="Arial"/>
          <w:b/>
          <w:bCs/>
          <w:sz w:val="24"/>
          <w:szCs w:val="24"/>
        </w:rPr>
        <w:t xml:space="preserve"> do dnia </w:t>
      </w:r>
      <w:r w:rsidR="008B0C76" w:rsidRPr="008A446F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8A446F" w:rsidRPr="008A446F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8B0C76" w:rsidRPr="008A446F">
        <w:rPr>
          <w:rFonts w:ascii="Arial" w:hAnsi="Arial" w:cs="Arial"/>
          <w:b/>
          <w:bCs/>
          <w:sz w:val="24"/>
          <w:szCs w:val="24"/>
          <w:u w:val="single"/>
        </w:rPr>
        <w:t xml:space="preserve"> grudnia</w:t>
      </w:r>
      <w:r w:rsidRPr="008A446F">
        <w:rPr>
          <w:rFonts w:ascii="Arial" w:hAnsi="Arial" w:cs="Arial"/>
          <w:b/>
          <w:bCs/>
          <w:sz w:val="24"/>
          <w:szCs w:val="24"/>
          <w:u w:val="single"/>
        </w:rPr>
        <w:t xml:space="preserve"> 2024 roku, do godziny 1</w:t>
      </w:r>
      <w:r w:rsidR="008B0C76" w:rsidRPr="008A446F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Pr="008A446F">
        <w:rPr>
          <w:rFonts w:ascii="Arial" w:hAnsi="Arial" w:cs="Arial"/>
          <w:b/>
          <w:bCs/>
          <w:sz w:val="24"/>
          <w:szCs w:val="24"/>
          <w:u w:val="single"/>
        </w:rPr>
        <w:t>:00</w:t>
      </w:r>
      <w:r w:rsidRPr="001A01F4">
        <w:rPr>
          <w:rFonts w:ascii="Arial" w:hAnsi="Arial" w:cs="Arial"/>
          <w:sz w:val="24"/>
          <w:szCs w:val="24"/>
        </w:rPr>
        <w:t xml:space="preserve">. Platforma dostępna jest pod adresem https://epuap.gov.pl/, na adres skrytki Urzędu </w:t>
      </w:r>
      <w:r w:rsidR="008B0C76">
        <w:rPr>
          <w:rFonts w:ascii="Arial" w:hAnsi="Arial" w:cs="Arial"/>
          <w:sz w:val="24"/>
          <w:szCs w:val="24"/>
        </w:rPr>
        <w:t>Gminy i Miasta Miechów</w:t>
      </w:r>
      <w:r w:rsidRPr="001A01F4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B0C76" w:rsidRPr="008B0C76">
        <w:rPr>
          <w:rFonts w:ascii="Arial" w:hAnsi="Arial" w:cs="Arial"/>
          <w:sz w:val="24"/>
          <w:szCs w:val="24"/>
        </w:rPr>
        <w:t>ePUAP</w:t>
      </w:r>
      <w:proofErr w:type="spellEnd"/>
      <w:r w:rsidR="008B0C76" w:rsidRPr="008B0C76">
        <w:rPr>
          <w:rFonts w:ascii="Arial" w:hAnsi="Arial" w:cs="Arial"/>
          <w:sz w:val="24"/>
          <w:szCs w:val="24"/>
        </w:rPr>
        <w:t>: /5ke58ly9d6/skrytka</w:t>
      </w:r>
      <w:r w:rsidR="008B0C76">
        <w:rPr>
          <w:rFonts w:ascii="Arial" w:hAnsi="Arial" w:cs="Arial"/>
          <w:sz w:val="24"/>
          <w:szCs w:val="24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z wykorzystaniem Pisma ogólnego do podmiotu publicznego i wpisaniem w temacie:</w:t>
      </w:r>
      <w:r w:rsidR="008B0C76" w:rsidRPr="008B0C76">
        <w:t xml:space="preserve"> </w:t>
      </w:r>
      <w:r w:rsidR="008B0C76" w:rsidRPr="008B0C76">
        <w:rPr>
          <w:rFonts w:ascii="Arial" w:hAnsi="Arial" w:cs="Arial"/>
          <w:sz w:val="24"/>
          <w:szCs w:val="24"/>
        </w:rPr>
        <w:t>„</w:t>
      </w:r>
      <w:r w:rsidR="008A446F" w:rsidRPr="008A446F">
        <w:rPr>
          <w:rFonts w:ascii="Arial" w:hAnsi="Arial" w:cs="Arial"/>
          <w:sz w:val="24"/>
          <w:szCs w:val="24"/>
        </w:rPr>
        <w:t>Prowadzenie Dziennego Domu Senior+ w Miechowie</w:t>
      </w:r>
      <w:r w:rsidR="008B0C76" w:rsidRPr="008B0C76">
        <w:rPr>
          <w:rFonts w:ascii="Arial" w:hAnsi="Arial" w:cs="Arial"/>
          <w:sz w:val="24"/>
          <w:szCs w:val="24"/>
        </w:rPr>
        <w:t>”</w:t>
      </w:r>
      <w:r w:rsidRPr="001A01F4">
        <w:rPr>
          <w:rFonts w:ascii="Arial" w:hAnsi="Arial" w:cs="Arial"/>
          <w:sz w:val="24"/>
          <w:szCs w:val="24"/>
        </w:rPr>
        <w:t xml:space="preserve"> (decyduje data wpływu na skrytkę </w:t>
      </w:r>
      <w:proofErr w:type="spellStart"/>
      <w:r w:rsidRPr="001A01F4">
        <w:rPr>
          <w:rFonts w:ascii="Arial" w:hAnsi="Arial" w:cs="Arial"/>
          <w:sz w:val="24"/>
          <w:szCs w:val="24"/>
        </w:rPr>
        <w:t>ePUAP</w:t>
      </w:r>
      <w:proofErr w:type="spellEnd"/>
      <w:r w:rsidRPr="001A01F4">
        <w:rPr>
          <w:rFonts w:ascii="Arial" w:hAnsi="Arial" w:cs="Arial"/>
          <w:sz w:val="24"/>
          <w:szCs w:val="24"/>
        </w:rPr>
        <w:t xml:space="preserve">). </w:t>
      </w:r>
    </w:p>
    <w:p w14:paraId="3F1344A1" w14:textId="78A5C1B2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Oferty muszą zostać podpisane elektronicznie (tj. podpis kwalifikowany, profil zaufany lub e-dowód) przez osoby upoważnione do składania oświadczeń woli w imieniu Oferenta. UWAGA! Skan podpisu nie jest podpisem elektronicznym.</w:t>
      </w:r>
    </w:p>
    <w:p w14:paraId="679EC41F" w14:textId="613CA722" w:rsidR="001A01F4" w:rsidRPr="008B0C76" w:rsidRDefault="001A01F4" w:rsidP="00F701F3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Jeśli oferent nie dostarczy oferty w jeden z ww. sposobów oferta zostanie bez rozpatrzenia.</w:t>
      </w:r>
    </w:p>
    <w:p w14:paraId="4B312D22" w14:textId="343BB03B" w:rsidR="00736AEA" w:rsidRDefault="00736AEA" w:rsidP="00F701F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FA1FA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 oferty należy dołączyć następujące załączniki:</w:t>
      </w:r>
    </w:p>
    <w:p w14:paraId="20850CCD" w14:textId="0F147E1D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dokument stanowiący o podstawie działalności Oferenta/Oferentów, potwierdzający status prawny i umocowanie osób go reprezentujących: </w:t>
      </w:r>
    </w:p>
    <w:p w14:paraId="2B48E15A" w14:textId="70ADEB1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fundacji, stowarzyszeń oraz spółdzielni socjalnych – aktualny (tzn. zgodny ze stanem faktycznym) wydruk z Krajowego Rejestru Sądowego;</w:t>
      </w:r>
    </w:p>
    <w:p w14:paraId="02232A9B" w14:textId="6ABE0BAF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lastRenderedPageBreak/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kościelnych osób prawnych – aktualne zaświadczenie o osobowości prawnej parafii/zakonu oraz aktualne upoważnienie dla proboszcza/przeora do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reprezentowania parafii/zakonu i zaciągania zobowiązań finansowych;</w:t>
      </w:r>
    </w:p>
    <w:p w14:paraId="460F832D" w14:textId="2A15944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pozostałych podmiotów, które nie podlegają rejestracji w Krajowym Rejestrze Sądowym – inny dokument właściwy dla Oferenta/Oferentów. Jeśli ofertę składa stowarzyszenie zwykłe dokumentem właściwym będzie wypis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 ewidencji zawierający następujące dane: nazwę stowarzyszenia, cel działania, adres siedziby, reprezentację stowarzyszenia, informację o statusie organizacji pożytku publicznego;</w:t>
      </w:r>
    </w:p>
    <w:p w14:paraId="654F8AB4" w14:textId="59F5A67C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kopię umowy lub statutu spółki potwierdzoną za zgodność z oryginałem –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przypadku, gdy oferent jest spółką prawa handlowego, o której mowa w art. 3 ust. 3 pkt 4 ustawy z dnia 24 kwietnia 2003 r. o działalności pożytku publicznego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o wolontariacie.</w:t>
      </w:r>
    </w:p>
    <w:p w14:paraId="1F0349C7" w14:textId="6452CD31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inne dokumenty, jeśli są wymagane, np.: szczególne upoważnienie osób do reprezentowania Oferenta/Oferentów, terenowe oddziały organizacji (nieposiadające osobowości prawnej) mogą złożyć wniosek wyłącznie za zgodą zarządu głównego organizacji (tj. na podstawie pełnomocnictwa rodzajowego udzielonego przez zarząd główny), w przypadku złożenia oferty wspólnej, należy załączyć do oferty wspólnej </w:t>
      </w:r>
      <w:r w:rsidRPr="00F701F3">
        <w:rPr>
          <w:rFonts w:ascii="Arial" w:hAnsi="Arial" w:cs="Arial"/>
          <w:b/>
          <w:bCs/>
          <w:sz w:val="24"/>
          <w:szCs w:val="24"/>
        </w:rPr>
        <w:t>umowę/porozumienie</w:t>
      </w:r>
      <w:r w:rsidRPr="00B36C2F">
        <w:rPr>
          <w:rFonts w:ascii="Arial" w:hAnsi="Arial" w:cs="Arial"/>
          <w:sz w:val="24"/>
          <w:szCs w:val="24"/>
        </w:rPr>
        <w:t xml:space="preserve"> zawartą z podmiotami składającymi ofertę wspólną;</w:t>
      </w:r>
    </w:p>
    <w:p w14:paraId="07977073" w14:textId="4000B804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statut Oferenta jeśli załączona ewidencja nie zawiera informacji dotyczącej osób, które go reprezentują w ramach ważności oświadczeń woli dotyczących praw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obowiązków majątkowych podmiotu. </w:t>
      </w:r>
    </w:p>
    <w:p w14:paraId="57C1931D" w14:textId="76A04A8A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Oferenci, którzy są w trakcie zmian statutowych powinni złożyć kopię uchwały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o zmianie statutu wraz z kopią (pierwszej strony) wniosku o zmianę danych w KRS;</w:t>
      </w:r>
    </w:p>
    <w:p w14:paraId="3835A73D" w14:textId="7BBECA60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Oświadczenie o posiadanym rachunku bankowym wraz z podaniem jego numeru, </w:t>
      </w:r>
    </w:p>
    <w:p w14:paraId="7D5D919E" w14:textId="77777777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na który zostanie przelana dotacja.</w:t>
      </w:r>
    </w:p>
    <w:p w14:paraId="09A85F06" w14:textId="6A47C81A" w:rsid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6)</w:t>
      </w:r>
      <w:r>
        <w:rPr>
          <w:rFonts w:ascii="Arial" w:hAnsi="Arial" w:cs="Arial"/>
          <w:sz w:val="24"/>
          <w:szCs w:val="24"/>
        </w:rPr>
        <w:t xml:space="preserve"> </w:t>
      </w:r>
      <w:r w:rsidR="00F701F3">
        <w:rPr>
          <w:rFonts w:ascii="Arial" w:hAnsi="Arial" w:cs="Arial"/>
          <w:sz w:val="24"/>
          <w:szCs w:val="24"/>
        </w:rPr>
        <w:t>O</w:t>
      </w:r>
      <w:r w:rsidRPr="00B36C2F">
        <w:rPr>
          <w:rFonts w:ascii="Arial" w:hAnsi="Arial" w:cs="Arial"/>
          <w:sz w:val="24"/>
          <w:szCs w:val="24"/>
        </w:rPr>
        <w:t>świadczenie dotyczące wymagań służących zapewnieniu dostępności osobom ze szczególnymi potrzebami, które zostaną zapewnione w ramach realizacji zadania publicznego</w:t>
      </w:r>
      <w:r w:rsidR="00440F1C">
        <w:rPr>
          <w:rFonts w:ascii="Arial" w:hAnsi="Arial" w:cs="Arial"/>
          <w:sz w:val="24"/>
          <w:szCs w:val="24"/>
        </w:rPr>
        <w:t xml:space="preserve"> (</w:t>
      </w:r>
      <w:r w:rsidR="00440F1C" w:rsidRPr="00440F1C">
        <w:rPr>
          <w:rFonts w:ascii="Arial" w:hAnsi="Arial" w:cs="Arial"/>
          <w:b/>
          <w:bCs/>
          <w:sz w:val="24"/>
          <w:szCs w:val="24"/>
        </w:rPr>
        <w:t>załącznik nr 1 do niniejszego regulaminu</w:t>
      </w:r>
      <w:r w:rsidR="00440F1C">
        <w:rPr>
          <w:rFonts w:ascii="Arial" w:hAnsi="Arial" w:cs="Arial"/>
          <w:sz w:val="24"/>
          <w:szCs w:val="24"/>
        </w:rPr>
        <w:t>).</w:t>
      </w:r>
    </w:p>
    <w:p w14:paraId="527B7CCF" w14:textId="267AE6DB" w:rsidR="00B36C2F" w:rsidRPr="00B36C2F" w:rsidRDefault="00B36C2F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Załączniki (jak wyżej) muszą spełniać wymogi ważności, tzn. muszą być podpisane przez osoby uprawnione: w przypadku załączników składanych w formie kserokopii, każda strona załącznika </w:t>
      </w:r>
      <w:r w:rsidR="007B2FC6">
        <w:rPr>
          <w:rFonts w:ascii="Arial" w:hAnsi="Arial" w:cs="Arial"/>
          <w:sz w:val="24"/>
          <w:szCs w:val="24"/>
        </w:rPr>
        <w:t>po</w:t>
      </w:r>
      <w:r w:rsidRPr="00B36C2F">
        <w:rPr>
          <w:rFonts w:ascii="Arial" w:hAnsi="Arial" w:cs="Arial"/>
          <w:sz w:val="24"/>
          <w:szCs w:val="24"/>
        </w:rPr>
        <w:t xml:space="preserve">winna być potwierdzona za zgodność z oryginałem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opatrzona datą przez osoby uprawnione. Jeżeli osoby uprawnione nie dysponują pieczątkami imiennymi każda strona musi być podpisana pełnym imieniem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nazwiskiem z zaznaczeniem pełnionej funkcji. Jeżeli odpis z KRS (Krajowy Rejestr Sądowy) został wydrukowany ze strony E-MS-Portal (https://ems.ms.gov.pl/), Oferent/Oferenci nie musi/muszą poświadczać za zgodność z oryginałem odpisu.</w:t>
      </w:r>
    </w:p>
    <w:p w14:paraId="719DED83" w14:textId="53F72A1D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Dane osobowe zawarte w ofercie realizacji zadania publicznego realizowanego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ramach otwartego konkursu ofert na realizację zadań publicznych </w:t>
      </w:r>
      <w:r w:rsidR="00F701F3">
        <w:rPr>
          <w:rFonts w:ascii="Arial" w:hAnsi="Arial" w:cs="Arial"/>
          <w:sz w:val="24"/>
          <w:szCs w:val="24"/>
        </w:rPr>
        <w:t>Gminy Miechów</w:t>
      </w:r>
      <w:r w:rsidRPr="00B36C2F">
        <w:rPr>
          <w:rFonts w:ascii="Arial" w:hAnsi="Arial" w:cs="Arial"/>
          <w:sz w:val="24"/>
          <w:szCs w:val="24"/>
        </w:rPr>
        <w:t xml:space="preserve">  </w:t>
      </w:r>
    </w:p>
    <w:p w14:paraId="6E6AE97D" w14:textId="30DD521E" w:rsidR="00B36C2F" w:rsidRPr="00B36C2F" w:rsidRDefault="00B36C2F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w zakresie </w:t>
      </w:r>
      <w:r w:rsidR="00F701F3">
        <w:rPr>
          <w:rFonts w:ascii="Arial" w:hAnsi="Arial" w:cs="Arial"/>
          <w:sz w:val="24"/>
          <w:szCs w:val="24"/>
        </w:rPr>
        <w:t>pomocy społecznej</w:t>
      </w:r>
      <w:r w:rsidR="00F701F3" w:rsidRPr="00F701F3">
        <w:t xml:space="preserve"> </w:t>
      </w:r>
      <w:r w:rsidR="00F701F3" w:rsidRPr="00F701F3">
        <w:rPr>
          <w:rFonts w:ascii="Arial" w:hAnsi="Arial" w:cs="Arial"/>
          <w:sz w:val="24"/>
          <w:szCs w:val="24"/>
        </w:rPr>
        <w:t>w 202</w:t>
      </w:r>
      <w:r w:rsidR="008A446F">
        <w:rPr>
          <w:rFonts w:ascii="Arial" w:hAnsi="Arial" w:cs="Arial"/>
          <w:sz w:val="24"/>
          <w:szCs w:val="24"/>
        </w:rPr>
        <w:t>5</w:t>
      </w:r>
      <w:r w:rsidR="00F701F3" w:rsidRPr="00F701F3">
        <w:rPr>
          <w:rFonts w:ascii="Arial" w:hAnsi="Arial" w:cs="Arial"/>
          <w:sz w:val="24"/>
          <w:szCs w:val="24"/>
        </w:rPr>
        <w:t xml:space="preserve"> roku</w:t>
      </w:r>
      <w:r w:rsidRPr="00B36C2F">
        <w:rPr>
          <w:rFonts w:ascii="Arial" w:hAnsi="Arial" w:cs="Arial"/>
          <w:sz w:val="24"/>
          <w:szCs w:val="24"/>
        </w:rPr>
        <w:t xml:space="preserve">, będą przetwarzane przez </w:t>
      </w:r>
      <w:r w:rsidR="00594C34">
        <w:rPr>
          <w:rFonts w:ascii="Arial" w:hAnsi="Arial" w:cs="Arial"/>
          <w:sz w:val="24"/>
          <w:szCs w:val="24"/>
        </w:rPr>
        <w:t>Gminę Miechów</w:t>
      </w:r>
      <w:r w:rsidRPr="00B36C2F">
        <w:rPr>
          <w:rFonts w:ascii="Arial" w:hAnsi="Arial" w:cs="Arial"/>
          <w:sz w:val="24"/>
          <w:szCs w:val="24"/>
        </w:rPr>
        <w:t xml:space="preserve"> –</w:t>
      </w:r>
      <w:r w:rsidR="00594C34" w:rsidRPr="00594C34">
        <w:t xml:space="preserve"> 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>dministrator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 xml:space="preserve"> danych </w:t>
      </w:r>
      <w:r w:rsidR="00594C34">
        <w:rPr>
          <w:rFonts w:ascii="Arial" w:hAnsi="Arial" w:cs="Arial"/>
          <w:sz w:val="24"/>
          <w:szCs w:val="24"/>
        </w:rPr>
        <w:t>osobowych z siedzibą</w:t>
      </w:r>
      <w:r w:rsidR="00594C34" w:rsidRPr="00594C34">
        <w:rPr>
          <w:rFonts w:ascii="Arial" w:hAnsi="Arial" w:cs="Arial"/>
          <w:sz w:val="24"/>
          <w:szCs w:val="24"/>
        </w:rPr>
        <w:t xml:space="preserve"> </w:t>
      </w:r>
      <w:r w:rsidR="00594C34">
        <w:rPr>
          <w:rFonts w:ascii="Arial" w:hAnsi="Arial" w:cs="Arial"/>
          <w:sz w:val="24"/>
          <w:szCs w:val="24"/>
        </w:rPr>
        <w:t xml:space="preserve">w </w:t>
      </w:r>
      <w:r w:rsidR="00594C34" w:rsidRPr="00594C34">
        <w:rPr>
          <w:rFonts w:ascii="Arial" w:hAnsi="Arial" w:cs="Arial"/>
          <w:sz w:val="24"/>
          <w:szCs w:val="24"/>
        </w:rPr>
        <w:t>Miech</w:t>
      </w:r>
      <w:r w:rsidR="00594C34">
        <w:rPr>
          <w:rFonts w:ascii="Arial" w:hAnsi="Arial" w:cs="Arial"/>
          <w:sz w:val="24"/>
          <w:szCs w:val="24"/>
        </w:rPr>
        <w:t>owie</w:t>
      </w:r>
      <w:r w:rsidR="00594C34" w:rsidRPr="00594C34">
        <w:rPr>
          <w:rFonts w:ascii="Arial" w:hAnsi="Arial" w:cs="Arial"/>
          <w:sz w:val="24"/>
          <w:szCs w:val="24"/>
        </w:rPr>
        <w:t xml:space="preserve"> (ul. H. Sienkiewicza 25, 32-200 Miechów, tel. 41 388 25 30, adres e-mail: gmina@miechow.eu)</w:t>
      </w:r>
      <w:r w:rsidRPr="00B36C2F">
        <w:rPr>
          <w:rFonts w:ascii="Arial" w:hAnsi="Arial" w:cs="Arial"/>
          <w:sz w:val="24"/>
          <w:szCs w:val="24"/>
        </w:rPr>
        <w:t xml:space="preserve">, w celu realizacji działań związanych z przeprowadzeniem i rozstrzygnięciem </w:t>
      </w:r>
      <w:r w:rsidR="007B2FC6">
        <w:rPr>
          <w:rFonts w:ascii="Arial" w:hAnsi="Arial" w:cs="Arial"/>
          <w:sz w:val="24"/>
          <w:szCs w:val="24"/>
        </w:rPr>
        <w:t>k</w:t>
      </w:r>
      <w:r w:rsidRPr="00B36C2F">
        <w:rPr>
          <w:rFonts w:ascii="Arial" w:hAnsi="Arial" w:cs="Arial"/>
          <w:sz w:val="24"/>
          <w:szCs w:val="24"/>
        </w:rPr>
        <w:t xml:space="preserve">onkursu (ocena formalna i ocena merytoryczna złożonych ofert, podpisanie umowy z wybranymi w Konkursie Oferentami, realizacja umowy, rozliczenie umowy, kontrola realizacji </w:t>
      </w:r>
      <w:r w:rsidRPr="00B36C2F">
        <w:rPr>
          <w:rFonts w:ascii="Arial" w:hAnsi="Arial" w:cs="Arial"/>
          <w:sz w:val="24"/>
          <w:szCs w:val="24"/>
        </w:rPr>
        <w:lastRenderedPageBreak/>
        <w:t xml:space="preserve">zadania) zgodnie z ustawą z dnia 10 maja 2018 r. o ochronie danych osobowych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(</w:t>
      </w:r>
      <w:proofErr w:type="spellStart"/>
      <w:r w:rsidRPr="00B36C2F">
        <w:rPr>
          <w:rFonts w:ascii="Arial" w:hAnsi="Arial" w:cs="Arial"/>
          <w:sz w:val="24"/>
          <w:szCs w:val="24"/>
        </w:rPr>
        <w:t>t.j</w:t>
      </w:r>
      <w:proofErr w:type="spellEnd"/>
      <w:r w:rsidRPr="00B36C2F">
        <w:rPr>
          <w:rFonts w:ascii="Arial" w:hAnsi="Arial" w:cs="Arial"/>
          <w:sz w:val="24"/>
          <w:szCs w:val="24"/>
        </w:rPr>
        <w:t>. Dz. U. z 2019 r. poz.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168C45DE" w14:textId="0DBD6116" w:rsidR="00B36C2F" w:rsidRPr="00B36C2F" w:rsidRDefault="00B36C2F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7.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Obowiązek podania danych osobowych osób, które zostały w ofercie upoważnione </w:t>
      </w:r>
    </w:p>
    <w:p w14:paraId="32EDC210" w14:textId="57CA24B1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przez Oferenta do kontaktu 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 xml:space="preserve">, wynika z przepisów prawa,  tj. z art. 13-19 </w:t>
      </w:r>
      <w:proofErr w:type="spellStart"/>
      <w:r w:rsidRPr="00B36C2F">
        <w:rPr>
          <w:rFonts w:ascii="Arial" w:hAnsi="Arial" w:cs="Arial"/>
          <w:sz w:val="24"/>
          <w:szCs w:val="24"/>
        </w:rPr>
        <w:t>UoDPPioW</w:t>
      </w:r>
      <w:proofErr w:type="spellEnd"/>
      <w:r w:rsidRPr="00B36C2F">
        <w:rPr>
          <w:rFonts w:ascii="Arial" w:hAnsi="Arial" w:cs="Arial"/>
          <w:sz w:val="24"/>
          <w:szCs w:val="24"/>
        </w:rPr>
        <w:t xml:space="preserve"> oraz rozporządzenia Przewodniczącego Komitetu do spraw Pożytku Publicznego z dnia 24 października 2018 r. w sprawie wzorów ofert i ramowych wzorów umów dotyczących realizacji zadań publicznych oraz wzorów sprawozdań z wykonania tych zadań.</w:t>
      </w:r>
    </w:p>
    <w:p w14:paraId="274832FE" w14:textId="3C0794F7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8.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zakresie związanym z realizacją zadania publicznego, w tym z gromadzeniem, przetwarzaniem i przekazywaniem danych osobowych, a także wprowadzaniem ich do systemów informatycznych, Oferent odbiera stosowne oświadczenia o zgodzie na gromadzenie, przetwarzanie i przekazywanie danych osobowych, od osób, których dotyczą te dane, które to osoby zostały zaangażowane w realizację zadania lub uczestniczą w zadaniu zgodnie z zakresem rzeczowym zadania opisanym w ofercie, z zachowaniem wymogów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D90C66" w14:textId="062613AB" w:rsidR="00B36C2F" w:rsidRPr="00B36C2F" w:rsidRDefault="00B36C2F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9.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Oferent ma obowiązek poinformowania osób, których dane osobowe będą zawarte </w:t>
      </w:r>
    </w:p>
    <w:p w14:paraId="29B6919B" w14:textId="5F39AF85" w:rsidR="00B36C2F" w:rsidRDefault="00B36C2F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w ofercie, tj. osób, które zostały w ofercie upoważnione przez Oferenta do kontaktu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>, jak również osób, które zostały zaangażowane w realizację</w:t>
      </w:r>
      <w:r w:rsidR="00AB2BF5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zadania lub uczestniczą w zadaniu, zgodnie z zakresem rzeczowym zadania opisanego w ofercie, o następujących kwestiach:</w:t>
      </w:r>
    </w:p>
    <w:p w14:paraId="361837B4" w14:textId="77777777" w:rsidR="00594C34" w:rsidRDefault="00594C34" w:rsidP="00594C3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4D7530E" w14:textId="573055A8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01737632" w14:textId="77777777" w:rsid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B9FC307" w14:textId="0AE04B81" w:rsidR="00594C34" w:rsidRPr="00537E6B" w:rsidRDefault="00594C34" w:rsidP="00594C3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Dz.U.UE.L</w:t>
      </w:r>
      <w:proofErr w:type="spellEnd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. z 2016r. Nr 119, s.1 ze zm.) - dalej: „RODO” informuję, że:</w:t>
      </w:r>
    </w:p>
    <w:p w14:paraId="2B09ABB3" w14:textId="77777777" w:rsidR="00594C34" w:rsidRPr="00537E6B" w:rsidRDefault="00594C34" w:rsidP="00594C34">
      <w:pPr>
        <w:numPr>
          <w:ilvl w:val="1"/>
          <w:numId w:val="6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bookmarkStart w:id="2" w:name="_Hlk183593881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Administratorem Pani/Pana danych jest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Burmistrz Gminy i Miasta Miechów</w:t>
      </w:r>
      <w:r w:rsidRPr="00537E6B">
        <w:rPr>
          <w:rFonts w:ascii="Arial" w:eastAsia="SimSun" w:hAnsi="Arial" w:cs="Arial"/>
          <w:b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Pr="00537E6B">
        <w:rPr>
          <w:rFonts w:ascii="Arial" w:eastAsia="SimSu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 xml:space="preserve">(ul. H. Sienkiewicza 25, 32-200 Miechów, tel. 41 388 25 30, adres e-mail: </w:t>
      </w:r>
      <w:hyperlink r:id="rId6" w:history="1">
        <w:r w:rsidRPr="00537E6B">
          <w:rPr>
            <w:rFonts w:ascii="Arial" w:eastAsia="SimSun" w:hAnsi="Arial" w:cs="Arial"/>
            <w:color w:val="000000"/>
            <w:kern w:val="3"/>
            <w:sz w:val="24"/>
            <w:szCs w:val="24"/>
            <w:lang w:eastAsia="zh-CN" w:bidi="hi-IN"/>
            <w14:ligatures w14:val="none"/>
          </w:rPr>
          <w:t>gmina@miechow.eu</w:t>
        </w:r>
      </w:hyperlink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).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u w:val="single"/>
          <w:lang w:eastAsia="zh-CN" w:bidi="hi-IN"/>
          <w14:ligatures w14:val="none"/>
        </w:rPr>
        <w:t xml:space="preserve">  </w:t>
      </w:r>
    </w:p>
    <w:bookmarkEnd w:id="2"/>
    <w:p w14:paraId="2D0CC8CC" w14:textId="4E359CF7" w:rsidR="00594C34" w:rsidRPr="00537E6B" w:rsidRDefault="00594C34" w:rsidP="00B15A21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Administrator wyznaczył Inspektora Ochrony Danych, z którym może się Pani/Pan kontaktować we wszystkich sprawach dotyczących przetwarzania danych osobowych za pośrednictwem adresu email:</w:t>
      </w:r>
      <w:r w:rsidR="00B15A21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inspektor@ugim.miechow.eu 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lub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pisemnie na adres Administratora. </w:t>
      </w:r>
      <w:bookmarkStart w:id="3" w:name="_heading=h.30j0zll"/>
      <w:bookmarkEnd w:id="3"/>
    </w:p>
    <w:p w14:paraId="5E7FFA9F" w14:textId="5721678D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lastRenderedPageBreak/>
        <w:t>Pani/Pana dane będą przetwarzane w celu ogłoszenia konkursu na realizację zadania publicznego pn. „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Prowadzenie 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Dziennego Domu Senior+ w Miechowie”.</w:t>
      </w:r>
    </w:p>
    <w:p w14:paraId="6EBE8E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będą przetwarzane na podstawie art. 6 ust. 1 lit. c RODO w związku ustawa z dn. 24.03.2003 r. o działalności pożytku publicznego i o wolontariacie. </w:t>
      </w:r>
    </w:p>
    <w:p w14:paraId="1F73CEA0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osobowe będą przetwarzane na podstawie obowiązujących przepisów prawa,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z uwzględnieniem okresów przechowywania określonych w Jednolitym Rzeczowym Wykazie Akt Administratora, ustawie z dnia 14 lipca 1983 r. </w:t>
      </w:r>
      <w:r w:rsidRPr="00537E6B">
        <w:rPr>
          <w:rFonts w:ascii="Arial" w:eastAsia="SimSun" w:hAnsi="Arial" w:cs="Arial"/>
          <w:bCs/>
          <w:i/>
          <w:iCs/>
          <w:color w:val="00000A"/>
          <w:kern w:val="3"/>
          <w:sz w:val="24"/>
          <w:szCs w:val="24"/>
          <w:lang w:eastAsia="zh-CN" w:bidi="hi-IN"/>
          <w14:ligatures w14:val="none"/>
        </w:rPr>
        <w:t>o narodowym zasobie archiwalnym i archiwach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bądź innych przepisach prawa, które regulują okresy przechowywania danych.</w:t>
      </w:r>
    </w:p>
    <w:p w14:paraId="38CA92E3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osobowe będą przetwarzane w sposób zautomatyzowany, lecz nie będą podlegały zautomatyzowanemu podejmowaniu decyzji, w tym o profilowaniu.</w:t>
      </w:r>
    </w:p>
    <w:p w14:paraId="4E71E23C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osobowych nie będą przekazywane poza Europejski Obszar Gospodarczy (obejmujący Unię Europejską, Norwegię, Liechtenstein i Islandię).</w:t>
      </w:r>
    </w:p>
    <w:p w14:paraId="0200F47D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W związku z przetwarzaniem Pani/Pana danych osobowych, przysługują Pani/Panu następujące prawa:</w:t>
      </w:r>
    </w:p>
    <w:p w14:paraId="79B006F8" w14:textId="77777777" w:rsidR="00594C34" w:rsidRPr="00537E6B" w:rsidRDefault="00594C34" w:rsidP="00594C34">
      <w:pPr>
        <w:numPr>
          <w:ilvl w:val="0"/>
          <w:numId w:val="8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dostępu do swoich danych oraz otrzymania ich kopii;</w:t>
      </w:r>
    </w:p>
    <w:p w14:paraId="710854B3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sprostowania (poprawiania) swoich danych osobowych;</w:t>
      </w:r>
    </w:p>
    <w:p w14:paraId="67A64A7D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ograniczenia przetwarzania danych osobowych;</w:t>
      </w:r>
    </w:p>
    <w:p w14:paraId="71849A2A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prawo wniesienia skargi do Prezesa Urzędu Ochrony Danych Osobowych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071B27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bookmarkStart w:id="4" w:name="_heading=h.1fob9te"/>
      <w:bookmarkEnd w:id="4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Podanie przez Panią/Pana danych osobowych jest obowiązkowe. Nieprzekazanie danych skutkować będzie brakiem realizacji celu, o którym mowa w punkcie 3.</w:t>
      </w:r>
    </w:p>
    <w:p w14:paraId="37CD2F2C" w14:textId="7DBE091A" w:rsidR="00594C34" w:rsidRPr="00537E6B" w:rsidRDefault="007B2FC6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="00594C34"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Pani/Pana dane mogą zostać przekazane następującym kategoriom odbiorców: 1)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2) podmiotom lub organom którym Administrator jest ustawowo obowiązany przekazywać dane lub uprawnionym do ich otrzymania na podstawie przepisów prawa; 3) operatorom pocztowym; 4) pracownikom Administratora.</w:t>
      </w:r>
    </w:p>
    <w:p w14:paraId="403C101F" w14:textId="77777777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30C3146" w14:textId="57AB3050" w:rsidR="00736AEA" w:rsidRPr="00594C34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Rozdział IX</w:t>
      </w:r>
    </w:p>
    <w:p w14:paraId="4B3DCF55" w14:textId="1D47DBDA" w:rsid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ZASADY, TRYB I KRYTERIA WYBORU OFERT</w:t>
      </w:r>
    </w:p>
    <w:p w14:paraId="12BBC15D" w14:textId="47F5CDE6" w:rsidR="00D70D48" w:rsidRPr="00D70D48" w:rsidRDefault="00D70D48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Ocena formalna</w:t>
      </w:r>
    </w:p>
    <w:p w14:paraId="29F6DFE2" w14:textId="656C733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D70D48">
        <w:rPr>
          <w:rFonts w:ascii="Arial" w:hAnsi="Arial" w:cs="Arial"/>
          <w:sz w:val="24"/>
          <w:szCs w:val="24"/>
        </w:rPr>
        <w:t xml:space="preserve">Złożone oferty są rozpatrywane pod względem formalnym przez </w:t>
      </w:r>
      <w:r>
        <w:rPr>
          <w:rFonts w:ascii="Arial" w:hAnsi="Arial" w:cs="Arial"/>
          <w:sz w:val="24"/>
          <w:szCs w:val="24"/>
        </w:rPr>
        <w:t xml:space="preserve">wydział/referat </w:t>
      </w:r>
      <w:r w:rsidR="007B2FC6" w:rsidRPr="007B2FC6">
        <w:rPr>
          <w:rFonts w:ascii="Arial" w:hAnsi="Arial" w:cs="Arial"/>
          <w:sz w:val="24"/>
          <w:szCs w:val="24"/>
        </w:rPr>
        <w:t xml:space="preserve">Urzędu Gminy i Miasta w Miechowie </w:t>
      </w:r>
      <w:r w:rsidRPr="00D70D48">
        <w:rPr>
          <w:rFonts w:ascii="Arial" w:hAnsi="Arial" w:cs="Arial"/>
          <w:sz w:val="24"/>
          <w:szCs w:val="24"/>
        </w:rPr>
        <w:t xml:space="preserve">właściwy do spraw </w:t>
      </w:r>
      <w:r w:rsidR="007B2FC6">
        <w:rPr>
          <w:rFonts w:ascii="Arial" w:hAnsi="Arial" w:cs="Arial"/>
          <w:sz w:val="24"/>
          <w:szCs w:val="24"/>
        </w:rPr>
        <w:t>k</w:t>
      </w:r>
      <w:r w:rsidRPr="00D70D48">
        <w:rPr>
          <w:rFonts w:ascii="Arial" w:hAnsi="Arial" w:cs="Arial"/>
          <w:sz w:val="24"/>
          <w:szCs w:val="24"/>
        </w:rPr>
        <w:t>onkursu.</w:t>
      </w:r>
    </w:p>
    <w:p w14:paraId="22CDE485" w14:textId="2CD366D4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2. </w:t>
      </w:r>
      <w:r w:rsidRPr="00D70D48">
        <w:rPr>
          <w:rFonts w:ascii="Arial" w:hAnsi="Arial" w:cs="Arial"/>
          <w:sz w:val="24"/>
          <w:szCs w:val="24"/>
        </w:rPr>
        <w:t xml:space="preserve">Ocena formalna polega na sprawdzeniu </w:t>
      </w:r>
      <w:r w:rsidRPr="00D70D48">
        <w:rPr>
          <w:rFonts w:ascii="Arial" w:hAnsi="Arial" w:cs="Arial"/>
          <w:b/>
          <w:bCs/>
          <w:sz w:val="24"/>
          <w:szCs w:val="24"/>
        </w:rPr>
        <w:t>kompletności i prawidłowości oferty</w:t>
      </w:r>
      <w:r w:rsidRPr="00D70D48">
        <w:rPr>
          <w:rFonts w:ascii="Arial" w:hAnsi="Arial" w:cs="Arial"/>
          <w:sz w:val="24"/>
          <w:szCs w:val="24"/>
        </w:rPr>
        <w:t>.</w:t>
      </w:r>
    </w:p>
    <w:p w14:paraId="4FC48441" w14:textId="3CFDF31B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>Oferta jest uznana za kompletną, jeżeli dołączone zostały wymagane załączniki</w:t>
      </w:r>
      <w:r>
        <w:rPr>
          <w:rFonts w:ascii="Arial" w:hAnsi="Arial" w:cs="Arial"/>
          <w:sz w:val="24"/>
          <w:szCs w:val="24"/>
        </w:rPr>
        <w:t>.</w:t>
      </w:r>
    </w:p>
    <w:p w14:paraId="3F0BA2B9" w14:textId="0D7514FE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 xml:space="preserve">Oferta, aby została uznana za </w:t>
      </w:r>
      <w:r w:rsidRPr="00D70D48">
        <w:rPr>
          <w:rFonts w:ascii="Arial" w:hAnsi="Arial" w:cs="Arial"/>
          <w:b/>
          <w:bCs/>
          <w:sz w:val="24"/>
          <w:szCs w:val="24"/>
        </w:rPr>
        <w:t>prawidłową</w:t>
      </w:r>
      <w:r w:rsidRPr="00D70D48">
        <w:rPr>
          <w:rFonts w:ascii="Arial" w:hAnsi="Arial" w:cs="Arial"/>
          <w:sz w:val="24"/>
          <w:szCs w:val="24"/>
        </w:rPr>
        <w:t xml:space="preserve">, musi spełniać </w:t>
      </w:r>
      <w:r w:rsidRPr="00D70D48">
        <w:rPr>
          <w:rFonts w:ascii="Arial" w:hAnsi="Arial" w:cs="Arial"/>
          <w:b/>
          <w:bCs/>
          <w:sz w:val="24"/>
          <w:szCs w:val="24"/>
        </w:rPr>
        <w:t>następujące kryteria</w:t>
      </w:r>
      <w:r w:rsidRPr="00D70D48">
        <w:rPr>
          <w:rFonts w:ascii="Arial" w:hAnsi="Arial" w:cs="Arial"/>
          <w:sz w:val="24"/>
          <w:szCs w:val="24"/>
        </w:rPr>
        <w:t>:</w:t>
      </w:r>
    </w:p>
    <w:p w14:paraId="00066BD5" w14:textId="62CF52B5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A1FA2" w:rsidRPr="00537E6B">
        <w:rPr>
          <w:rFonts w:ascii="Arial" w:hAnsi="Arial" w:cs="Arial"/>
          <w:sz w:val="24"/>
          <w:szCs w:val="24"/>
        </w:rPr>
        <w:t>. Oferta jest złożona w terminie określonym w ogłoszeniu konkursowym</w:t>
      </w:r>
    </w:p>
    <w:p w14:paraId="116382BA" w14:textId="0E32A77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wersji elektronicznej za pośrednictwem Generatora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</w:p>
    <w:p w14:paraId="319AE3D4" w14:textId="472FE7F0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formie papierowej (wygenerowana z systemu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  <w:r w:rsidR="00FA1FA2" w:rsidRPr="00537E6B">
        <w:rPr>
          <w:rFonts w:ascii="Arial" w:hAnsi="Arial" w:cs="Arial"/>
          <w:sz w:val="24"/>
          <w:szCs w:val="24"/>
        </w:rPr>
        <w:t>)</w:t>
      </w:r>
    </w:p>
    <w:p w14:paraId="1E22FD60" w14:textId="0FDC07E8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  <w:r w:rsidR="00FA1FA2" w:rsidRPr="00537E6B">
        <w:rPr>
          <w:rFonts w:ascii="Arial" w:hAnsi="Arial" w:cs="Arial"/>
          <w:sz w:val="24"/>
          <w:szCs w:val="24"/>
        </w:rPr>
        <w:t>. Oferta jest złożona przez uprawnionego Oferenta</w:t>
      </w:r>
    </w:p>
    <w:p w14:paraId="3F5F0678" w14:textId="260FB1DD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FA1FA2" w:rsidRPr="00537E6B">
        <w:rPr>
          <w:rFonts w:ascii="Arial" w:hAnsi="Arial" w:cs="Arial"/>
          <w:sz w:val="24"/>
          <w:szCs w:val="24"/>
        </w:rPr>
        <w:t xml:space="preserve">. Statut podmiotu lub inny dokument zawiera zapis o działalności oferenta zgodny </w:t>
      </w:r>
    </w:p>
    <w:p w14:paraId="3B880515" w14:textId="77777777" w:rsidR="00FA1FA2" w:rsidRPr="00537E6B" w:rsidRDefault="00FA1FA2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z zakresem zawartym w ogłoszeniu konkursowym</w:t>
      </w:r>
    </w:p>
    <w:p w14:paraId="6C37C826" w14:textId="700A892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</w:t>
      </w:r>
      <w:r w:rsidR="00FA1FA2" w:rsidRPr="00537E6B">
        <w:rPr>
          <w:rFonts w:ascii="Arial" w:hAnsi="Arial" w:cs="Arial"/>
          <w:sz w:val="24"/>
          <w:szCs w:val="24"/>
        </w:rPr>
        <w:t>. Oferta jest podpisana przez osobę/osoby do tego uprawnione (wymienione w KRS bądź innym rejestrze lub których uprawnienia wynikają z innych dokumentów)</w:t>
      </w:r>
    </w:p>
    <w:p w14:paraId="33064B9F" w14:textId="1CB9E11E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</w:t>
      </w:r>
      <w:r w:rsidR="00FA1FA2" w:rsidRPr="00537E6B">
        <w:rPr>
          <w:rFonts w:ascii="Arial" w:hAnsi="Arial" w:cs="Arial"/>
          <w:sz w:val="24"/>
          <w:szCs w:val="24"/>
        </w:rPr>
        <w:t>. Oferent gwarantuje wymagany wkład własny (jeżeli dotyczy)</w:t>
      </w:r>
    </w:p>
    <w:p w14:paraId="138FE94F" w14:textId="0134DBC3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</w:t>
      </w:r>
      <w:r w:rsidR="00FA1FA2" w:rsidRPr="00537E6B">
        <w:rPr>
          <w:rFonts w:ascii="Arial" w:hAnsi="Arial" w:cs="Arial"/>
          <w:sz w:val="24"/>
          <w:szCs w:val="24"/>
        </w:rPr>
        <w:t>. Koszty obsługi zadania nie są wyższe niż 10% wartości dotacji</w:t>
      </w:r>
    </w:p>
    <w:p w14:paraId="084ED09A" w14:textId="7DD50CA4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IX</w:t>
      </w:r>
      <w:r w:rsidR="00FA1FA2" w:rsidRPr="00537E6B">
        <w:rPr>
          <w:rFonts w:ascii="Arial" w:hAnsi="Arial" w:cs="Arial"/>
          <w:sz w:val="24"/>
          <w:szCs w:val="24"/>
        </w:rPr>
        <w:t>. Razem z ofertą w wersji papierowej zostały załączone wskazane w ogłoszeniu konkursowym załączniki</w:t>
      </w:r>
    </w:p>
    <w:p w14:paraId="0D8871F2" w14:textId="17130E67" w:rsidR="00736AEA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FA1FA2" w:rsidRPr="00537E6B">
        <w:rPr>
          <w:rFonts w:ascii="Arial" w:hAnsi="Arial" w:cs="Arial"/>
          <w:sz w:val="24"/>
          <w:szCs w:val="24"/>
        </w:rPr>
        <w:t>. Kopie dokumentów są potwierdzone za zgodność z oryginałem przez osobę</w:t>
      </w:r>
      <w:r>
        <w:rPr>
          <w:rFonts w:ascii="Arial" w:hAnsi="Arial" w:cs="Arial"/>
          <w:sz w:val="24"/>
          <w:szCs w:val="24"/>
        </w:rPr>
        <w:t xml:space="preserve"> </w:t>
      </w:r>
      <w:r w:rsidR="00FA1FA2" w:rsidRPr="00537E6B">
        <w:rPr>
          <w:rFonts w:ascii="Arial" w:hAnsi="Arial" w:cs="Arial"/>
          <w:sz w:val="24"/>
          <w:szCs w:val="24"/>
        </w:rPr>
        <w:t>upoważnioną</w:t>
      </w:r>
      <w:r>
        <w:rPr>
          <w:rFonts w:ascii="Arial" w:hAnsi="Arial" w:cs="Arial"/>
          <w:sz w:val="24"/>
          <w:szCs w:val="24"/>
        </w:rPr>
        <w:t>.</w:t>
      </w:r>
    </w:p>
    <w:p w14:paraId="0EC9B232" w14:textId="4BF5E6B8" w:rsidR="00D70D48" w:rsidRDefault="00D70D48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5. Możliwość uzupełnienia dokumentów i/lub podpisów wyłącznie w zakresie punktów: VI, IX oraz X.</w:t>
      </w:r>
    </w:p>
    <w:p w14:paraId="0A0D1A8A" w14:textId="0B281681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 xml:space="preserve">6. Oferty nie spełniające wymogów określonych w </w:t>
      </w:r>
      <w:r w:rsidR="00634707">
        <w:rPr>
          <w:rFonts w:ascii="Arial" w:hAnsi="Arial" w:cs="Arial"/>
          <w:sz w:val="24"/>
          <w:szCs w:val="24"/>
        </w:rPr>
        <w:t>ust</w:t>
      </w:r>
      <w:r w:rsidRPr="00D70D48">
        <w:rPr>
          <w:rFonts w:ascii="Arial" w:hAnsi="Arial" w:cs="Arial"/>
          <w:sz w:val="24"/>
          <w:szCs w:val="24"/>
        </w:rPr>
        <w:t xml:space="preserve">. </w:t>
      </w:r>
      <w:r w:rsidR="00634707">
        <w:rPr>
          <w:rFonts w:ascii="Arial" w:hAnsi="Arial" w:cs="Arial"/>
          <w:sz w:val="24"/>
          <w:szCs w:val="24"/>
        </w:rPr>
        <w:t>4</w:t>
      </w:r>
      <w:r w:rsidRPr="00D70D48">
        <w:rPr>
          <w:rFonts w:ascii="Arial" w:hAnsi="Arial" w:cs="Arial"/>
          <w:sz w:val="24"/>
          <w:szCs w:val="24"/>
        </w:rPr>
        <w:t xml:space="preserve"> podlegają odrzuceniu </w:t>
      </w:r>
      <w:r w:rsidR="007B2FC6">
        <w:rPr>
          <w:rFonts w:ascii="Arial" w:hAnsi="Arial" w:cs="Arial"/>
          <w:sz w:val="24"/>
          <w:szCs w:val="24"/>
        </w:rPr>
        <w:br/>
      </w:r>
      <w:r w:rsidRPr="00D70D48">
        <w:rPr>
          <w:rFonts w:ascii="Arial" w:hAnsi="Arial" w:cs="Arial"/>
          <w:sz w:val="24"/>
          <w:szCs w:val="24"/>
        </w:rPr>
        <w:t>z przyczyn formalnych.</w:t>
      </w:r>
    </w:p>
    <w:p w14:paraId="75E96E53" w14:textId="77777777" w:rsidR="007B2FC6" w:rsidRDefault="00634707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70D48" w:rsidRPr="00D70D4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Oferenci, których oferty nie spełniają wymogów formalnych </w:t>
      </w:r>
      <w:r w:rsidR="007B2FC6">
        <w:rPr>
          <w:rFonts w:ascii="Arial" w:hAnsi="Arial" w:cs="Arial"/>
          <w:sz w:val="24"/>
          <w:szCs w:val="24"/>
        </w:rPr>
        <w:t>zgodnie</w:t>
      </w:r>
      <w:r w:rsidR="00D70D48" w:rsidRPr="00D70D48">
        <w:rPr>
          <w:rFonts w:ascii="Arial" w:hAnsi="Arial" w:cs="Arial"/>
          <w:sz w:val="24"/>
          <w:szCs w:val="24"/>
        </w:rPr>
        <w:t xml:space="preserve"> ust. </w:t>
      </w:r>
      <w:r w:rsidR="007B2FC6">
        <w:rPr>
          <w:rFonts w:ascii="Arial" w:hAnsi="Arial" w:cs="Arial"/>
          <w:sz w:val="24"/>
          <w:szCs w:val="24"/>
        </w:rPr>
        <w:t>5</w:t>
      </w:r>
      <w:r w:rsidR="00D70D48" w:rsidRPr="00D70D48">
        <w:rPr>
          <w:rFonts w:ascii="Arial" w:hAnsi="Arial" w:cs="Arial"/>
          <w:sz w:val="24"/>
          <w:szCs w:val="24"/>
        </w:rPr>
        <w:t>, zostaną niezwłocznie wezwani, do uzupełnienia braków.</w:t>
      </w:r>
      <w:r w:rsidR="007B2FC6">
        <w:rPr>
          <w:rFonts w:ascii="Arial" w:hAnsi="Arial" w:cs="Arial"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 xml:space="preserve">Oferty, które nie zostaną uzupełnione lub poprawione we wskazanym terminie, zostaną odrzucone z przyczyn formalnych. </w:t>
      </w:r>
    </w:p>
    <w:p w14:paraId="7C936B35" w14:textId="2BE3E38C" w:rsidR="00D70D48" w:rsidRPr="00634707" w:rsidRDefault="007B2FC6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Korekcie ani uzupełnieniu nie podlegają oferty złożone po terminie.</w:t>
      </w:r>
    </w:p>
    <w:p w14:paraId="3E84C345" w14:textId="5EC38796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Po stwierdzeniu w trakcie oceny formalnej, iż występują oczywiste omyłki pisarskie oraz/lub oczywiste omyłki rachunkowe, Oferent za zgodą osoby przeprowadzającej ocenę formalną będzie mógł dokonać poprawek, z uwzględnieniem konsekwencji rachunkowych dokonanych zmian.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Poprawki będzie dokonywało się za pomocą generatora wniosków</w:t>
      </w:r>
      <w:r w:rsidR="00D70D48" w:rsidRPr="00D70D48">
        <w:rPr>
          <w:rFonts w:ascii="Arial" w:hAnsi="Arial" w:cs="Arial"/>
          <w:sz w:val="24"/>
          <w:szCs w:val="24"/>
        </w:rPr>
        <w:t xml:space="preserve">. </w:t>
      </w:r>
    </w:p>
    <w:p w14:paraId="46D5CBCA" w14:textId="78777654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>Strony oferty składanej w wersji papierowej, powinny być połączone w sposób trwały, np. zszyte, spięte (niebindowane).</w:t>
      </w:r>
    </w:p>
    <w:p w14:paraId="6D314ABE" w14:textId="77777777" w:rsidR="00532270" w:rsidRDefault="00532270" w:rsidP="007B2FC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6881912" w14:textId="60316A7D" w:rsidR="00736AEA" w:rsidRP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Ocena merytoryczna</w:t>
      </w:r>
    </w:p>
    <w:p w14:paraId="7D0D700D" w14:textId="568700C5" w:rsidR="00532270" w:rsidRPr="00532270" w:rsidRDefault="009F6CCA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rozpatrzone pozytywnie pod względem formalnym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, 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omisj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powołan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przez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Burmistrza Gminy i Miasta w Miechowie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d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okonuje oceny merytorycznej i przygotowuje wykaz ofert, którym rekomenduje udzielenie dotacji wraz z jej wysokością oraz listę ofert, którym nie rekomenduje udzielenia dotacji.</w:t>
      </w:r>
    </w:p>
    <w:p w14:paraId="2B402EFA" w14:textId="42CF0977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 w:rsidR="007B2FC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niespełniające wymogów formalnych nie będą poddane</w:t>
      </w:r>
      <w:r w:rsidR="00B15A2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ocenie merytorycznej,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ich wykaz zostanie zamieszczony w informacji o ogłoszeniu wyników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onkursu.</w:t>
      </w:r>
    </w:p>
    <w:p w14:paraId="5856ED7B" w14:textId="080E4754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3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Komisja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onkursowa może określić, możliwy do dofinansowania, merytoryczny zakres zadania przedstawionego w ofercie, zaproponować kwotę dofinansowania, a także wskazać pozycje wymienione w budżecie zadania, które zostaną objęte dofinansowaniem. Kwota dofinansowania oferty zaproponowana przez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omisję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onkursową nie może przekroczyć kwoty, o którą ubiega się oferent.</w:t>
      </w:r>
    </w:p>
    <w:p w14:paraId="19E17E86" w14:textId="4A92271B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4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Opinia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ma charakter doradczy i konsultacyjny, a praca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onkursowej służy procesowi jawności.</w:t>
      </w:r>
    </w:p>
    <w:p w14:paraId="2D916B26" w14:textId="7FFD3000" w:rsidR="0060783B" w:rsidRPr="00D70D48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bsługę prac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zapewnia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referat/wydział Urzędu Gminy i Miasta w Miechowie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właściwy do spraw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onkursu. Posiedzenie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onkursowej jest ważne, gdy uczestniczy w nich przewodniczący lub jego zastępca oraz co najmniej połowa składu komisji.</w:t>
      </w:r>
    </w:p>
    <w:p w14:paraId="447D0CDF" w14:textId="39E090A7" w:rsidR="00736AEA" w:rsidRPr="00532270" w:rsidRDefault="00532270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F6CCA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Przy formułowaniu opinii przez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omisję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onkursową oraz dla podjęcia </w:t>
      </w:r>
      <w:r w:rsidR="009F6CCA" w:rsidRPr="00532270">
        <w:rPr>
          <w:rFonts w:ascii="Arial" w:hAnsi="Arial" w:cs="Arial"/>
          <w:b/>
          <w:bCs/>
          <w:sz w:val="24"/>
          <w:szCs w:val="24"/>
        </w:rPr>
        <w:t>Zarządzenia Burmistrza Gminy i Miasta Miechów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5" w:name="_Hlk183168311"/>
      <w:r w:rsidR="005812D8" w:rsidRPr="00532270">
        <w:rPr>
          <w:rFonts w:ascii="Arial" w:hAnsi="Arial" w:cs="Arial"/>
          <w:b/>
          <w:bCs/>
          <w:sz w:val="24"/>
          <w:szCs w:val="24"/>
        </w:rPr>
        <w:t xml:space="preserve">w sprawie 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>wyników otwartego konkursu ofert na realizację zadania publicznego</w:t>
      </w:r>
      <w:bookmarkEnd w:id="5"/>
      <w:r w:rsidR="00736AEA" w:rsidRPr="00532270">
        <w:rPr>
          <w:rFonts w:ascii="Arial" w:hAnsi="Arial" w:cs="Arial"/>
          <w:b/>
          <w:bCs/>
          <w:sz w:val="24"/>
          <w:szCs w:val="24"/>
        </w:rPr>
        <w:t>, zastosowanie mają następujące kryteria:</w:t>
      </w:r>
    </w:p>
    <w:p w14:paraId="209177BD" w14:textId="7777777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00B5552" w14:textId="77777777" w:rsidR="00D70D48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0"/>
        <w:gridCol w:w="2972"/>
        <w:gridCol w:w="3393"/>
        <w:gridCol w:w="1273"/>
      </w:tblGrid>
      <w:tr w:rsidR="00A855A1" w:rsidRPr="00537E6B" w14:paraId="2AB87EF4" w14:textId="77777777" w:rsidTr="00B34C1C">
        <w:tc>
          <w:tcPr>
            <w:tcW w:w="560" w:type="dxa"/>
            <w:shd w:val="clear" w:color="auto" w:fill="F2F2F2" w:themeFill="background1" w:themeFillShade="F2"/>
          </w:tcPr>
          <w:p w14:paraId="79705B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666F4BB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Możliwość realizacji zadania publicznego przez Oferenta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56B9A3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 14 pkt</w:t>
            </w:r>
          </w:p>
        </w:tc>
      </w:tr>
      <w:tr w:rsidR="00A855A1" w:rsidRPr="00537E6B" w14:paraId="5C877308" w14:textId="77777777" w:rsidTr="00B34C1C">
        <w:tc>
          <w:tcPr>
            <w:tcW w:w="560" w:type="dxa"/>
            <w:vMerge w:val="restart"/>
          </w:tcPr>
          <w:p w14:paraId="02EB33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4116B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Miejsce realizacji zadania</w:t>
            </w:r>
          </w:p>
        </w:tc>
        <w:tc>
          <w:tcPr>
            <w:tcW w:w="3393" w:type="dxa"/>
          </w:tcPr>
          <w:p w14:paraId="7B677CB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4C2903E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9C6A2F7" w14:textId="77777777" w:rsidTr="00B34C1C">
        <w:tc>
          <w:tcPr>
            <w:tcW w:w="560" w:type="dxa"/>
            <w:vMerge/>
          </w:tcPr>
          <w:p w14:paraId="5354EA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A1D1A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F4AA5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zawarto opis</w:t>
            </w:r>
          </w:p>
        </w:tc>
        <w:tc>
          <w:tcPr>
            <w:tcW w:w="1273" w:type="dxa"/>
          </w:tcPr>
          <w:p w14:paraId="0A38A2B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BE1DA98" w14:textId="77777777" w:rsidTr="00B34C1C">
        <w:tc>
          <w:tcPr>
            <w:tcW w:w="560" w:type="dxa"/>
            <w:vMerge w:val="restart"/>
          </w:tcPr>
          <w:p w14:paraId="1466B3D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430D742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Grupa docelowa (liczba i opis odbiorców)</w:t>
            </w:r>
          </w:p>
        </w:tc>
        <w:tc>
          <w:tcPr>
            <w:tcW w:w="3393" w:type="dxa"/>
          </w:tcPr>
          <w:p w14:paraId="762EC9F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wskazania liczebności</w:t>
            </w:r>
          </w:p>
        </w:tc>
        <w:tc>
          <w:tcPr>
            <w:tcW w:w="1273" w:type="dxa"/>
          </w:tcPr>
          <w:p w14:paraId="7C0737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A8A1460" w14:textId="77777777" w:rsidTr="00B34C1C">
        <w:tc>
          <w:tcPr>
            <w:tcW w:w="560" w:type="dxa"/>
            <w:vMerge/>
          </w:tcPr>
          <w:p w14:paraId="628BCDA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85DC16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FD28E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3BB2844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FC8C8C5" w14:textId="77777777" w:rsidTr="00B34C1C">
        <w:trPr>
          <w:trHeight w:val="70"/>
        </w:trPr>
        <w:tc>
          <w:tcPr>
            <w:tcW w:w="560" w:type="dxa"/>
            <w:vMerge/>
          </w:tcPr>
          <w:p w14:paraId="2E3C8CA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3EBC99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7A17C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92587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70325D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4CB108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7D46A2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Diagnoza problemów i potrzeb</w:t>
            </w:r>
          </w:p>
        </w:tc>
        <w:tc>
          <w:tcPr>
            <w:tcW w:w="3393" w:type="dxa"/>
          </w:tcPr>
          <w:p w14:paraId="19DE7C1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diagnozy</w:t>
            </w:r>
          </w:p>
        </w:tc>
        <w:tc>
          <w:tcPr>
            <w:tcW w:w="1273" w:type="dxa"/>
          </w:tcPr>
          <w:p w14:paraId="074A434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83B0A42" w14:textId="77777777" w:rsidTr="00B34C1C">
        <w:trPr>
          <w:trHeight w:val="70"/>
        </w:trPr>
        <w:tc>
          <w:tcPr>
            <w:tcW w:w="560" w:type="dxa"/>
            <w:vMerge/>
          </w:tcPr>
          <w:p w14:paraId="5ECEEA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2FD172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26E09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52775D1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22B6A3C" w14:textId="77777777" w:rsidTr="00B34C1C">
        <w:trPr>
          <w:trHeight w:val="70"/>
        </w:trPr>
        <w:tc>
          <w:tcPr>
            <w:tcW w:w="560" w:type="dxa"/>
            <w:vMerge/>
          </w:tcPr>
          <w:p w14:paraId="1C055A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4762F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04F46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7A2114E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119BBCC5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6975FE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6848090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Sposób rozwiązywania problemów/zaspokojenia potrzeb</w:t>
            </w:r>
          </w:p>
        </w:tc>
        <w:tc>
          <w:tcPr>
            <w:tcW w:w="3393" w:type="dxa"/>
          </w:tcPr>
          <w:p w14:paraId="2E8F0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 (proponowane działania nie są adekwatne do potrzeb/problemów)</w:t>
            </w:r>
          </w:p>
        </w:tc>
        <w:tc>
          <w:tcPr>
            <w:tcW w:w="1273" w:type="dxa"/>
          </w:tcPr>
          <w:p w14:paraId="3F8CA4D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69DF933" w14:textId="77777777" w:rsidTr="00B34C1C">
        <w:trPr>
          <w:trHeight w:val="70"/>
        </w:trPr>
        <w:tc>
          <w:tcPr>
            <w:tcW w:w="560" w:type="dxa"/>
            <w:vMerge/>
          </w:tcPr>
          <w:p w14:paraId="1EA599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1ED46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6A892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podejmowanie działania wpływają na rozwiązywanie problemów/zaspokajani potrzeb</w:t>
            </w:r>
          </w:p>
        </w:tc>
        <w:tc>
          <w:tcPr>
            <w:tcW w:w="1273" w:type="dxa"/>
          </w:tcPr>
          <w:p w14:paraId="5C0212F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44E615FB" w14:textId="77777777" w:rsidTr="00B34C1C">
        <w:trPr>
          <w:trHeight w:val="70"/>
        </w:trPr>
        <w:tc>
          <w:tcPr>
            <w:tcW w:w="560" w:type="dxa"/>
            <w:vMerge/>
          </w:tcPr>
          <w:p w14:paraId="056DFC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7715F8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36BD6C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– zawiera dane wskazujące na zdefiniowany problem</w:t>
            </w:r>
          </w:p>
        </w:tc>
        <w:tc>
          <w:tcPr>
            <w:tcW w:w="1273" w:type="dxa"/>
          </w:tcPr>
          <w:p w14:paraId="5B1B645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0E2839A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49E621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CB2BEA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Doświadczenie w realizacji tego typu zadań we współpracy z administracją publiczną</w:t>
            </w:r>
          </w:p>
        </w:tc>
        <w:tc>
          <w:tcPr>
            <w:tcW w:w="3393" w:type="dxa"/>
          </w:tcPr>
          <w:p w14:paraId="1048DB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</w:t>
            </w:r>
          </w:p>
        </w:tc>
        <w:tc>
          <w:tcPr>
            <w:tcW w:w="1273" w:type="dxa"/>
          </w:tcPr>
          <w:p w14:paraId="56080EA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65AEDAD5" w14:textId="77777777" w:rsidTr="00B34C1C">
        <w:trPr>
          <w:trHeight w:val="70"/>
        </w:trPr>
        <w:tc>
          <w:tcPr>
            <w:tcW w:w="560" w:type="dxa"/>
            <w:vMerge/>
          </w:tcPr>
          <w:p w14:paraId="38395D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BB6156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5ED6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oferent realizował tego typu zadanie co najmniej jeden raz </w:t>
            </w:r>
          </w:p>
        </w:tc>
        <w:tc>
          <w:tcPr>
            <w:tcW w:w="1273" w:type="dxa"/>
          </w:tcPr>
          <w:p w14:paraId="485E53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3ED801B" w14:textId="77777777" w:rsidTr="00B34C1C">
        <w:trPr>
          <w:trHeight w:val="70"/>
        </w:trPr>
        <w:tc>
          <w:tcPr>
            <w:tcW w:w="560" w:type="dxa"/>
            <w:vMerge/>
          </w:tcPr>
          <w:p w14:paraId="000E15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74CDD6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AD70A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realizował co najmniej dwa zadania tego typu</w:t>
            </w:r>
          </w:p>
        </w:tc>
        <w:tc>
          <w:tcPr>
            <w:tcW w:w="1273" w:type="dxa"/>
          </w:tcPr>
          <w:p w14:paraId="46AFDE3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57598D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9588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43BE2F3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Przejrzystość i otwartość procesu rekrutacji odbiorców zadania publicznego</w:t>
            </w:r>
          </w:p>
        </w:tc>
        <w:tc>
          <w:tcPr>
            <w:tcW w:w="3393" w:type="dxa"/>
          </w:tcPr>
          <w:p w14:paraId="72275E7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6B6038F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E48FEA" w14:textId="77777777" w:rsidTr="00B34C1C">
        <w:trPr>
          <w:trHeight w:val="70"/>
        </w:trPr>
        <w:tc>
          <w:tcPr>
            <w:tcW w:w="560" w:type="dxa"/>
            <w:vMerge/>
          </w:tcPr>
          <w:p w14:paraId="6B74825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FB8F3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553594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995E0F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39204738" w14:textId="77777777" w:rsidTr="00B34C1C">
        <w:trPr>
          <w:trHeight w:val="70"/>
        </w:trPr>
        <w:tc>
          <w:tcPr>
            <w:tcW w:w="560" w:type="dxa"/>
            <w:vMerge/>
          </w:tcPr>
          <w:p w14:paraId="3C71ED9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9B4445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AECE4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42CE37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EE5FB9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658FF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g)</w:t>
            </w:r>
          </w:p>
        </w:tc>
        <w:tc>
          <w:tcPr>
            <w:tcW w:w="2972" w:type="dxa"/>
            <w:vMerge w:val="restart"/>
          </w:tcPr>
          <w:p w14:paraId="3F40F31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Analiza ryzyka</w:t>
            </w:r>
          </w:p>
        </w:tc>
        <w:tc>
          <w:tcPr>
            <w:tcW w:w="3393" w:type="dxa"/>
          </w:tcPr>
          <w:p w14:paraId="39BA0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wskazań</w:t>
            </w:r>
          </w:p>
        </w:tc>
        <w:tc>
          <w:tcPr>
            <w:tcW w:w="1273" w:type="dxa"/>
          </w:tcPr>
          <w:p w14:paraId="30E2265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F43B0EC" w14:textId="77777777" w:rsidTr="00B34C1C">
        <w:trPr>
          <w:trHeight w:val="70"/>
        </w:trPr>
        <w:tc>
          <w:tcPr>
            <w:tcW w:w="560" w:type="dxa"/>
            <w:vMerge/>
          </w:tcPr>
          <w:p w14:paraId="07F2F40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E89892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D5EEB9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</w:t>
            </w:r>
          </w:p>
        </w:tc>
        <w:tc>
          <w:tcPr>
            <w:tcW w:w="1273" w:type="dxa"/>
          </w:tcPr>
          <w:p w14:paraId="4D7FEA1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8A7CAC" w14:textId="77777777" w:rsidTr="00B34C1C">
        <w:trPr>
          <w:trHeight w:val="70"/>
        </w:trPr>
        <w:tc>
          <w:tcPr>
            <w:tcW w:w="560" w:type="dxa"/>
            <w:vMerge/>
          </w:tcPr>
          <w:p w14:paraId="22E7154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28A3A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1A38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 i sposób zapobiegania</w:t>
            </w:r>
          </w:p>
        </w:tc>
        <w:tc>
          <w:tcPr>
            <w:tcW w:w="1273" w:type="dxa"/>
          </w:tcPr>
          <w:p w14:paraId="790867F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4AAF968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5DDC7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48280FC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Kalkulacja kosztów realizacji zadania publicznego, w tym w odniesieniu do zakresu rzeczowego zadania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3F2621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6 pkt</w:t>
            </w:r>
          </w:p>
        </w:tc>
      </w:tr>
      <w:tr w:rsidR="00A855A1" w:rsidRPr="00537E6B" w14:paraId="7B71906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E2EE2D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7C07C8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Rzetelność i przejrzystość przedstawionej kalkulacji kosztów</w:t>
            </w:r>
          </w:p>
        </w:tc>
        <w:tc>
          <w:tcPr>
            <w:tcW w:w="3393" w:type="dxa"/>
          </w:tcPr>
          <w:p w14:paraId="4E76837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kosztów jest niejasna, niekompletna, zawiera błędy rzeczowe i rachunkowe</w:t>
            </w:r>
          </w:p>
        </w:tc>
        <w:tc>
          <w:tcPr>
            <w:tcW w:w="1273" w:type="dxa"/>
          </w:tcPr>
          <w:p w14:paraId="339F25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D5B8CC0" w14:textId="77777777" w:rsidTr="00B34C1C">
        <w:trPr>
          <w:trHeight w:val="70"/>
        </w:trPr>
        <w:tc>
          <w:tcPr>
            <w:tcW w:w="560" w:type="dxa"/>
            <w:vMerge/>
          </w:tcPr>
          <w:p w14:paraId="4EBEBAD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61336C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A2A4F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pozycje kosztorysowe odnoszą się do poszczególnych działań</w:t>
            </w:r>
          </w:p>
        </w:tc>
        <w:tc>
          <w:tcPr>
            <w:tcW w:w="1273" w:type="dxa"/>
          </w:tcPr>
          <w:p w14:paraId="3429A9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2B064726" w14:textId="77777777" w:rsidTr="00B34C1C">
        <w:trPr>
          <w:trHeight w:val="70"/>
        </w:trPr>
        <w:tc>
          <w:tcPr>
            <w:tcW w:w="560" w:type="dxa"/>
            <w:vMerge/>
          </w:tcPr>
          <w:p w14:paraId="7C3370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C6FB4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472D9C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wszystkie pozycje kalkulacji odnoszą się do poszczególnych działań</w:t>
            </w:r>
          </w:p>
        </w:tc>
        <w:tc>
          <w:tcPr>
            <w:tcW w:w="1273" w:type="dxa"/>
          </w:tcPr>
          <w:p w14:paraId="0518FF4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F6D78E4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AE436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0FFA61E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Realność kosztów</w:t>
            </w:r>
          </w:p>
        </w:tc>
        <w:tc>
          <w:tcPr>
            <w:tcW w:w="3393" w:type="dxa"/>
          </w:tcPr>
          <w:p w14:paraId="138976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nie są realne</w:t>
            </w:r>
          </w:p>
        </w:tc>
        <w:tc>
          <w:tcPr>
            <w:tcW w:w="1273" w:type="dxa"/>
          </w:tcPr>
          <w:p w14:paraId="1BA68C9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6692871" w14:textId="77777777" w:rsidTr="00B34C1C">
        <w:trPr>
          <w:trHeight w:val="70"/>
        </w:trPr>
        <w:tc>
          <w:tcPr>
            <w:tcW w:w="560" w:type="dxa"/>
            <w:vMerge/>
          </w:tcPr>
          <w:p w14:paraId="05C3A77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DFC0B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455E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nie uwzględnia kosztów wszystkich działań wskazanych w ofercie</w:t>
            </w:r>
          </w:p>
        </w:tc>
        <w:tc>
          <w:tcPr>
            <w:tcW w:w="1273" w:type="dxa"/>
          </w:tcPr>
          <w:p w14:paraId="4543002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0C29CA86" w14:textId="77777777" w:rsidTr="00B34C1C">
        <w:trPr>
          <w:trHeight w:val="70"/>
        </w:trPr>
        <w:tc>
          <w:tcPr>
            <w:tcW w:w="560" w:type="dxa"/>
            <w:vMerge/>
          </w:tcPr>
          <w:p w14:paraId="7B413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FBB5B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6117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uwzględnia koszty wszystkich działań wskazanych w ofercie</w:t>
            </w:r>
          </w:p>
        </w:tc>
        <w:tc>
          <w:tcPr>
            <w:tcW w:w="1273" w:type="dxa"/>
          </w:tcPr>
          <w:p w14:paraId="7AF7B6B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E96409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A4B3F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73C1ED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Racjonalność zaplanowanych kosztów w stosunku do założonych działań</w:t>
            </w:r>
          </w:p>
        </w:tc>
        <w:tc>
          <w:tcPr>
            <w:tcW w:w="3393" w:type="dxa"/>
          </w:tcPr>
          <w:p w14:paraId="71D3FF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wydatki nieadekwatne do zaplanowanych działań (np. zbyt wysokie)</w:t>
            </w:r>
          </w:p>
        </w:tc>
        <w:tc>
          <w:tcPr>
            <w:tcW w:w="1273" w:type="dxa"/>
          </w:tcPr>
          <w:p w14:paraId="6D04073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E1529C1" w14:textId="77777777" w:rsidTr="00B34C1C">
        <w:trPr>
          <w:trHeight w:val="70"/>
        </w:trPr>
        <w:tc>
          <w:tcPr>
            <w:tcW w:w="560" w:type="dxa"/>
            <w:vMerge/>
          </w:tcPr>
          <w:p w14:paraId="7539D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7A6B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175AE9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racjonalne, adekwatne do planowanych działań</w:t>
            </w:r>
          </w:p>
        </w:tc>
        <w:tc>
          <w:tcPr>
            <w:tcW w:w="1273" w:type="dxa"/>
          </w:tcPr>
          <w:p w14:paraId="7AB8C97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E3ADC81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CEF970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7E8186B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Proponowana jakość wykonania zadania i kwalifikacje osób, przy udziale których Oferent będzie realizował zadanie publiczne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A19E38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12 pkt</w:t>
            </w:r>
          </w:p>
        </w:tc>
      </w:tr>
      <w:tr w:rsidR="00A855A1" w:rsidRPr="00537E6B" w14:paraId="5BB6A48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132A2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52A54D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Opis działań – liczbowe określenie skali działań </w:t>
            </w:r>
            <w:r w:rsidRPr="00537E6B">
              <w:rPr>
                <w:rFonts w:ascii="Arial" w:hAnsi="Arial" w:cs="Arial"/>
                <w:sz w:val="24"/>
                <w:szCs w:val="24"/>
              </w:rPr>
              <w:lastRenderedPageBreak/>
              <w:t>(poziom szczegółowości, kompleksowość)</w:t>
            </w:r>
          </w:p>
        </w:tc>
        <w:tc>
          <w:tcPr>
            <w:tcW w:w="3393" w:type="dxa"/>
          </w:tcPr>
          <w:p w14:paraId="2AA1A1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lastRenderedPageBreak/>
              <w:t>brak opisu</w:t>
            </w:r>
          </w:p>
        </w:tc>
        <w:tc>
          <w:tcPr>
            <w:tcW w:w="1273" w:type="dxa"/>
          </w:tcPr>
          <w:p w14:paraId="15B1A9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5704B4A" w14:textId="77777777" w:rsidTr="00B34C1C">
        <w:trPr>
          <w:trHeight w:val="70"/>
        </w:trPr>
        <w:tc>
          <w:tcPr>
            <w:tcW w:w="560" w:type="dxa"/>
            <w:vMerge/>
          </w:tcPr>
          <w:p w14:paraId="08D3F78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CB36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CEB4C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opis wszystkich działań</w:t>
            </w:r>
          </w:p>
        </w:tc>
        <w:tc>
          <w:tcPr>
            <w:tcW w:w="1273" w:type="dxa"/>
          </w:tcPr>
          <w:p w14:paraId="69D0419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497AE5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0053A2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13942C0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Wskazanie konkretnych i mierzalnych rezultatów zadania (ilościowych i jakościowych) </w:t>
            </w:r>
          </w:p>
        </w:tc>
        <w:tc>
          <w:tcPr>
            <w:tcW w:w="3393" w:type="dxa"/>
          </w:tcPr>
          <w:p w14:paraId="366AD8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nie są konkretne i mierzalne</w:t>
            </w:r>
          </w:p>
        </w:tc>
        <w:tc>
          <w:tcPr>
            <w:tcW w:w="1273" w:type="dxa"/>
          </w:tcPr>
          <w:p w14:paraId="3C09F20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1D6B859" w14:textId="77777777" w:rsidTr="00B34C1C">
        <w:trPr>
          <w:trHeight w:val="70"/>
        </w:trPr>
        <w:tc>
          <w:tcPr>
            <w:tcW w:w="560" w:type="dxa"/>
            <w:vMerge/>
          </w:tcPr>
          <w:p w14:paraId="2A0752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5E9B3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9D6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tylko w części konkretne i mierzalne</w:t>
            </w:r>
          </w:p>
        </w:tc>
        <w:tc>
          <w:tcPr>
            <w:tcW w:w="1273" w:type="dxa"/>
          </w:tcPr>
          <w:p w14:paraId="0B87BFD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180D6DBD" w14:textId="77777777" w:rsidTr="00B34C1C">
        <w:trPr>
          <w:trHeight w:val="70"/>
        </w:trPr>
        <w:tc>
          <w:tcPr>
            <w:tcW w:w="560" w:type="dxa"/>
            <w:vMerge/>
          </w:tcPr>
          <w:p w14:paraId="556B1F1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994EA2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E7E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konkretne i mierzalne</w:t>
            </w:r>
          </w:p>
        </w:tc>
        <w:tc>
          <w:tcPr>
            <w:tcW w:w="1273" w:type="dxa"/>
          </w:tcPr>
          <w:p w14:paraId="4B690C6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2C36C16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637A6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2FFA8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Źródła monitorowania rezultatów</w:t>
            </w:r>
          </w:p>
        </w:tc>
        <w:tc>
          <w:tcPr>
            <w:tcW w:w="3393" w:type="dxa"/>
          </w:tcPr>
          <w:p w14:paraId="390EDFA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podane źródła są nieczytelne/niejasne</w:t>
            </w:r>
          </w:p>
        </w:tc>
        <w:tc>
          <w:tcPr>
            <w:tcW w:w="1273" w:type="dxa"/>
          </w:tcPr>
          <w:p w14:paraId="0AA6632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AED72D" w14:textId="77777777" w:rsidTr="00B34C1C">
        <w:trPr>
          <w:trHeight w:val="70"/>
        </w:trPr>
        <w:tc>
          <w:tcPr>
            <w:tcW w:w="560" w:type="dxa"/>
            <w:vMerge/>
          </w:tcPr>
          <w:p w14:paraId="4BA799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7AE91C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F1C3AB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przedstawiono jasne i czytelne źródła monitorowania rezultatów</w:t>
            </w:r>
          </w:p>
        </w:tc>
        <w:tc>
          <w:tcPr>
            <w:tcW w:w="1273" w:type="dxa"/>
          </w:tcPr>
          <w:p w14:paraId="790659C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93F753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5818F8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366BC7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Promocja działań</w:t>
            </w:r>
          </w:p>
        </w:tc>
        <w:tc>
          <w:tcPr>
            <w:tcW w:w="3393" w:type="dxa"/>
          </w:tcPr>
          <w:p w14:paraId="5FD7C99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wykazano</w:t>
            </w:r>
          </w:p>
        </w:tc>
        <w:tc>
          <w:tcPr>
            <w:tcW w:w="1273" w:type="dxa"/>
          </w:tcPr>
          <w:p w14:paraId="745E1B0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E67ABD7" w14:textId="77777777" w:rsidTr="00B34C1C">
        <w:trPr>
          <w:trHeight w:val="70"/>
        </w:trPr>
        <w:tc>
          <w:tcPr>
            <w:tcW w:w="560" w:type="dxa"/>
            <w:vMerge/>
          </w:tcPr>
          <w:p w14:paraId="7281B1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4721E4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9009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613BDD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7EFF40" w14:textId="77777777" w:rsidTr="00B34C1C">
        <w:trPr>
          <w:trHeight w:val="70"/>
        </w:trPr>
        <w:tc>
          <w:tcPr>
            <w:tcW w:w="560" w:type="dxa"/>
            <w:vMerge/>
          </w:tcPr>
          <w:p w14:paraId="2A382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75BD5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9152E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działań promocyjnych</w:t>
            </w:r>
          </w:p>
        </w:tc>
        <w:tc>
          <w:tcPr>
            <w:tcW w:w="1273" w:type="dxa"/>
          </w:tcPr>
          <w:p w14:paraId="2C9B079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20AE2BB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D131A7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0EADD0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Spójność działań z rezultatami</w:t>
            </w:r>
          </w:p>
        </w:tc>
        <w:tc>
          <w:tcPr>
            <w:tcW w:w="3393" w:type="dxa"/>
          </w:tcPr>
          <w:p w14:paraId="1D2E7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nie są spójne z rezultatami</w:t>
            </w:r>
          </w:p>
        </w:tc>
        <w:tc>
          <w:tcPr>
            <w:tcW w:w="1273" w:type="dxa"/>
          </w:tcPr>
          <w:p w14:paraId="1A8D19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4AA1CFC" w14:textId="77777777" w:rsidTr="00B34C1C">
        <w:trPr>
          <w:trHeight w:val="70"/>
        </w:trPr>
        <w:tc>
          <w:tcPr>
            <w:tcW w:w="560" w:type="dxa"/>
            <w:vMerge/>
          </w:tcPr>
          <w:p w14:paraId="66A8F98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7A5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ECE99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są spójne z rezultatami</w:t>
            </w:r>
          </w:p>
        </w:tc>
        <w:tc>
          <w:tcPr>
            <w:tcW w:w="1273" w:type="dxa"/>
          </w:tcPr>
          <w:p w14:paraId="76E9DC0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0C7A3F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D26A4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1E826C4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Kompetencje (kwalifikacje osób oraz doświadczenie) osób zaangażowanych w realizację zadania</w:t>
            </w:r>
          </w:p>
        </w:tc>
        <w:tc>
          <w:tcPr>
            <w:tcW w:w="3393" w:type="dxa"/>
          </w:tcPr>
          <w:p w14:paraId="0C80406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kwalifikacji osób zaangażowanych w realizację zadania</w:t>
            </w:r>
          </w:p>
        </w:tc>
        <w:tc>
          <w:tcPr>
            <w:tcW w:w="1273" w:type="dxa"/>
          </w:tcPr>
          <w:p w14:paraId="2F335EC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3B5781C" w14:textId="77777777" w:rsidTr="00B34C1C">
        <w:trPr>
          <w:trHeight w:val="70"/>
        </w:trPr>
        <w:tc>
          <w:tcPr>
            <w:tcW w:w="560" w:type="dxa"/>
            <w:vMerge/>
          </w:tcPr>
          <w:p w14:paraId="65EA83B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0CAD6E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A3E9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zawarty ogólnikowy opis osób zaangażowanych w realizację zadania</w:t>
            </w:r>
          </w:p>
        </w:tc>
        <w:tc>
          <w:tcPr>
            <w:tcW w:w="1273" w:type="dxa"/>
          </w:tcPr>
          <w:p w14:paraId="1B3C4F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CFCE546" w14:textId="77777777" w:rsidTr="00B34C1C">
        <w:trPr>
          <w:trHeight w:val="70"/>
        </w:trPr>
        <w:tc>
          <w:tcPr>
            <w:tcW w:w="560" w:type="dxa"/>
            <w:vMerge/>
          </w:tcPr>
          <w:p w14:paraId="13CDCE6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974CFA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14E88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kwalifikacji osób zaangażowanych w realizację zadania</w:t>
            </w:r>
          </w:p>
        </w:tc>
        <w:tc>
          <w:tcPr>
            <w:tcW w:w="1273" w:type="dxa"/>
          </w:tcPr>
          <w:p w14:paraId="6CCC8450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773C244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0CF4A4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049E0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udział środków finansowych własnych lub środków pochodzących z innych źródeł na realizację zadania publicznego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D3E3B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2 pkt</w:t>
            </w:r>
          </w:p>
        </w:tc>
      </w:tr>
      <w:tr w:rsidR="00A855A1" w:rsidRPr="00537E6B" w14:paraId="53D9498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EF097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4EF0D97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Wkład finansowy</w:t>
            </w:r>
          </w:p>
        </w:tc>
        <w:tc>
          <w:tcPr>
            <w:tcW w:w="3393" w:type="dxa"/>
          </w:tcPr>
          <w:p w14:paraId="08D2E35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od 1% do 5%</w:t>
            </w:r>
          </w:p>
        </w:tc>
        <w:tc>
          <w:tcPr>
            <w:tcW w:w="1273" w:type="dxa"/>
          </w:tcPr>
          <w:p w14:paraId="1D68AD9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B3A8D3" w14:textId="77777777" w:rsidTr="00B34C1C">
        <w:trPr>
          <w:trHeight w:val="70"/>
        </w:trPr>
        <w:tc>
          <w:tcPr>
            <w:tcW w:w="560" w:type="dxa"/>
            <w:vMerge/>
          </w:tcPr>
          <w:p w14:paraId="51E6DD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0B9D0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8FD75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5% do 10%</w:t>
            </w:r>
          </w:p>
        </w:tc>
        <w:tc>
          <w:tcPr>
            <w:tcW w:w="1273" w:type="dxa"/>
          </w:tcPr>
          <w:p w14:paraId="104582B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09751FE" w14:textId="77777777" w:rsidTr="00B34C1C">
        <w:trPr>
          <w:trHeight w:val="70"/>
        </w:trPr>
        <w:tc>
          <w:tcPr>
            <w:tcW w:w="560" w:type="dxa"/>
            <w:vMerge/>
          </w:tcPr>
          <w:p w14:paraId="68608F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B6A39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34C6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10%</w:t>
            </w:r>
          </w:p>
        </w:tc>
        <w:tc>
          <w:tcPr>
            <w:tcW w:w="1273" w:type="dxa"/>
          </w:tcPr>
          <w:p w14:paraId="249E86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B73CF32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783174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1C3D53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wkład rzeczowy, osobowy, w tym doświadczenie wolontariuszy i praca społeczna członków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77B3E56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4 pkt</w:t>
            </w:r>
          </w:p>
        </w:tc>
      </w:tr>
      <w:tr w:rsidR="00A855A1" w:rsidRPr="00537E6B" w14:paraId="74DEF0B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4E08E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25D6F05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3393" w:type="dxa"/>
          </w:tcPr>
          <w:p w14:paraId="41CDEF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osobowego</w:t>
            </w:r>
          </w:p>
        </w:tc>
        <w:tc>
          <w:tcPr>
            <w:tcW w:w="1273" w:type="dxa"/>
          </w:tcPr>
          <w:p w14:paraId="147C052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453F54B" w14:textId="77777777" w:rsidTr="00B34C1C">
        <w:trPr>
          <w:trHeight w:val="70"/>
        </w:trPr>
        <w:tc>
          <w:tcPr>
            <w:tcW w:w="560" w:type="dxa"/>
            <w:vMerge/>
          </w:tcPr>
          <w:p w14:paraId="27C4F81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A6D73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F5C33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1273" w:type="dxa"/>
          </w:tcPr>
          <w:p w14:paraId="664F895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745D8D06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3F6044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lastRenderedPageBreak/>
              <w:t>b)</w:t>
            </w:r>
          </w:p>
        </w:tc>
        <w:tc>
          <w:tcPr>
            <w:tcW w:w="2972" w:type="dxa"/>
            <w:vMerge w:val="restart"/>
          </w:tcPr>
          <w:p w14:paraId="400FF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3393" w:type="dxa"/>
          </w:tcPr>
          <w:p w14:paraId="3FA2812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rzeczowego</w:t>
            </w:r>
          </w:p>
        </w:tc>
        <w:tc>
          <w:tcPr>
            <w:tcW w:w="1273" w:type="dxa"/>
          </w:tcPr>
          <w:p w14:paraId="5841EE3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67BA3C2" w14:textId="77777777" w:rsidTr="00B34C1C">
        <w:trPr>
          <w:trHeight w:val="70"/>
        </w:trPr>
        <w:tc>
          <w:tcPr>
            <w:tcW w:w="560" w:type="dxa"/>
            <w:vMerge/>
          </w:tcPr>
          <w:p w14:paraId="43F80A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DB6C85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83123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1273" w:type="dxa"/>
          </w:tcPr>
          <w:p w14:paraId="6024FFF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164BF77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50460FD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ADA4D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Analiza i ocena realizacji zleconych zadań publicznych przez Oferenta, który w latach poprzednich realizował zlecone zadania publiczne biorąc pod uwagę rzetelność i terminowość oraz sposób rozliczenia otrzymanych na ten cel środków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13E488E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4 pkt</w:t>
            </w:r>
          </w:p>
        </w:tc>
      </w:tr>
      <w:tr w:rsidR="00A855A1" w:rsidRPr="00537E6B" w14:paraId="6FC2EEE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111FEE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3A6C2F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Ocena realizacji dotychczasowych zadań </w:t>
            </w:r>
          </w:p>
        </w:tc>
        <w:tc>
          <w:tcPr>
            <w:tcW w:w="3393" w:type="dxa"/>
          </w:tcPr>
          <w:p w14:paraId="636022F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 we współpracy z oferentem w bieżącym i poprzednim roku kalendarzowym</w:t>
            </w:r>
          </w:p>
        </w:tc>
        <w:tc>
          <w:tcPr>
            <w:tcW w:w="1273" w:type="dxa"/>
          </w:tcPr>
          <w:p w14:paraId="7A2B720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184514" w14:textId="77777777" w:rsidTr="00B34C1C">
        <w:trPr>
          <w:trHeight w:val="70"/>
        </w:trPr>
        <w:tc>
          <w:tcPr>
            <w:tcW w:w="560" w:type="dxa"/>
            <w:vMerge/>
          </w:tcPr>
          <w:p w14:paraId="2454FFB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BE2246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D9B94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nierzetelnie rozliczał otrzymane środki</w:t>
            </w:r>
          </w:p>
        </w:tc>
        <w:tc>
          <w:tcPr>
            <w:tcW w:w="1273" w:type="dxa"/>
          </w:tcPr>
          <w:p w14:paraId="34963FB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6312290B" w14:textId="77777777" w:rsidTr="00B34C1C">
        <w:trPr>
          <w:trHeight w:val="70"/>
        </w:trPr>
        <w:tc>
          <w:tcPr>
            <w:tcW w:w="560" w:type="dxa"/>
            <w:vMerge/>
          </w:tcPr>
          <w:p w14:paraId="551EB6B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53F8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E65A11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nieterminowo rozliczał otrzymane środki</w:t>
            </w:r>
          </w:p>
        </w:tc>
        <w:tc>
          <w:tcPr>
            <w:tcW w:w="1273" w:type="dxa"/>
          </w:tcPr>
          <w:p w14:paraId="0BE1735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2C6E1D1F" w14:textId="77777777" w:rsidTr="00B34C1C">
        <w:trPr>
          <w:trHeight w:val="70"/>
        </w:trPr>
        <w:tc>
          <w:tcPr>
            <w:tcW w:w="560" w:type="dxa"/>
            <w:vMerge/>
          </w:tcPr>
          <w:p w14:paraId="4ABD6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F5C31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ED891A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rzetelnie i terminowo rozliczał otrzymane środki</w:t>
            </w:r>
          </w:p>
        </w:tc>
        <w:tc>
          <w:tcPr>
            <w:tcW w:w="1273" w:type="dxa"/>
          </w:tcPr>
          <w:p w14:paraId="05586D8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71A5230F" w14:textId="77777777" w:rsidR="008A446F" w:rsidRDefault="008A446F" w:rsidP="008A446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2A397C7" w14:textId="1BAB04B5" w:rsidR="008A446F" w:rsidRDefault="008A446F" w:rsidP="008A446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A446F">
        <w:rPr>
          <w:rFonts w:ascii="Arial" w:hAnsi="Arial" w:cs="Arial"/>
          <w:sz w:val="24"/>
          <w:szCs w:val="24"/>
        </w:rPr>
        <w:t>7. Przy realizacji zadania w formie powierzenia nie podlegają ocenie punkt 4 oraz 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39CE0796" w14:textId="35A40D75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Rozstrzygnięcie otwartego konkursu ofert</w:t>
      </w:r>
    </w:p>
    <w:p w14:paraId="3005D42B" w14:textId="6F700448" w:rsidR="00736AEA" w:rsidRPr="00613CC9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855A1" w:rsidRPr="00537E6B">
        <w:rPr>
          <w:rFonts w:ascii="Arial" w:hAnsi="Arial" w:cs="Arial"/>
          <w:sz w:val="24"/>
          <w:szCs w:val="24"/>
        </w:rPr>
        <w:t xml:space="preserve"> 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Decyzję o wyborze oferty i udzieleniu dotacji podejmie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 xml:space="preserve">Burmistrz Gminy </w:t>
      </w:r>
      <w:r w:rsidR="007B2FC6">
        <w:rPr>
          <w:rFonts w:ascii="Arial" w:hAnsi="Arial" w:cs="Arial"/>
          <w:b/>
          <w:bCs/>
          <w:sz w:val="24"/>
          <w:szCs w:val="24"/>
        </w:rPr>
        <w:br/>
      </w:r>
      <w:r w:rsidR="00A855A1" w:rsidRPr="00613CC9">
        <w:rPr>
          <w:rFonts w:ascii="Arial" w:hAnsi="Arial" w:cs="Arial"/>
          <w:b/>
          <w:bCs/>
          <w:sz w:val="24"/>
          <w:szCs w:val="24"/>
        </w:rPr>
        <w:t>i Miasta Miechów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formie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>zarządzenia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terminie do dnia </w:t>
      </w:r>
      <w:r w:rsidR="007B2FC6">
        <w:rPr>
          <w:rFonts w:ascii="Arial" w:hAnsi="Arial" w:cs="Arial"/>
          <w:b/>
          <w:bCs/>
          <w:sz w:val="24"/>
          <w:szCs w:val="24"/>
        </w:rPr>
        <w:t>31</w:t>
      </w:r>
      <w:r w:rsidR="00613CC9">
        <w:rPr>
          <w:rFonts w:ascii="Arial" w:hAnsi="Arial" w:cs="Arial"/>
          <w:b/>
          <w:bCs/>
          <w:sz w:val="24"/>
          <w:szCs w:val="24"/>
        </w:rPr>
        <w:t>.12.</w:t>
      </w:r>
      <w:r w:rsidRPr="00613CC9">
        <w:rPr>
          <w:rFonts w:ascii="Arial" w:hAnsi="Arial" w:cs="Arial"/>
          <w:b/>
          <w:bCs/>
          <w:sz w:val="24"/>
          <w:szCs w:val="24"/>
        </w:rPr>
        <w:t>2024 r.</w:t>
      </w:r>
    </w:p>
    <w:p w14:paraId="7AC205E6" w14:textId="59E0DD0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</w:t>
      </w:r>
      <w:r w:rsidR="00A855A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 xml:space="preserve">Ogłoszenie wyników konkursu zostanie zamieszczone w BIP, wywieszone na tablicy ogłoszeń w siedzibie Urzędu </w:t>
      </w:r>
      <w:r w:rsidR="00282FAA" w:rsidRPr="00537E6B">
        <w:rPr>
          <w:rFonts w:ascii="Arial" w:hAnsi="Arial" w:cs="Arial"/>
          <w:sz w:val="24"/>
          <w:szCs w:val="24"/>
        </w:rPr>
        <w:t>Gminy i Miasta w Miechowie</w:t>
      </w:r>
      <w:r w:rsidRPr="00537E6B">
        <w:rPr>
          <w:rFonts w:ascii="Arial" w:hAnsi="Arial" w:cs="Arial"/>
          <w:sz w:val="24"/>
          <w:szCs w:val="24"/>
        </w:rPr>
        <w:t xml:space="preserve"> oraz zamieszczone na stronie internetowej </w:t>
      </w:r>
      <w:r w:rsidR="00282FAA" w:rsidRPr="00537E6B">
        <w:rPr>
          <w:rFonts w:ascii="Arial" w:hAnsi="Arial" w:cs="Arial"/>
          <w:sz w:val="24"/>
          <w:szCs w:val="24"/>
        </w:rPr>
        <w:t>Urzędu</w:t>
      </w:r>
      <w:r w:rsidRPr="00537E6B">
        <w:rPr>
          <w:rFonts w:ascii="Arial" w:hAnsi="Arial" w:cs="Arial"/>
          <w:sz w:val="24"/>
          <w:szCs w:val="24"/>
        </w:rPr>
        <w:t xml:space="preserve"> (www.</w:t>
      </w:r>
      <w:r w:rsidR="00282FAA" w:rsidRPr="00537E6B">
        <w:rPr>
          <w:rFonts w:ascii="Arial" w:hAnsi="Arial" w:cs="Arial"/>
          <w:sz w:val="24"/>
          <w:szCs w:val="24"/>
        </w:rPr>
        <w:t>miechow.eu</w:t>
      </w:r>
      <w:r w:rsidRPr="00537E6B">
        <w:rPr>
          <w:rFonts w:ascii="Arial" w:hAnsi="Arial" w:cs="Arial"/>
          <w:sz w:val="24"/>
          <w:szCs w:val="24"/>
        </w:rPr>
        <w:t>).</w:t>
      </w:r>
    </w:p>
    <w:p w14:paraId="637D7C2F" w14:textId="20C986F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5812D8" w:rsidRPr="00537E6B">
        <w:rPr>
          <w:rFonts w:ascii="Arial" w:hAnsi="Arial" w:cs="Arial"/>
          <w:sz w:val="24"/>
          <w:szCs w:val="24"/>
        </w:rPr>
        <w:t xml:space="preserve"> 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odmówić podmiotowi wyłonionemu w konkursie przyznania dotacji wówczas, gdy podmiot lub jego reprezentanci utracą zdolność do czynności prawnych lub zostaną ujawnione nieznane wcześniej okoliczności podważające wiarygodność merytoryczną lub finansową Oferenta.</w:t>
      </w:r>
    </w:p>
    <w:p w14:paraId="60121182" w14:textId="55CED688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Dla </w:t>
      </w:r>
      <w:bookmarkStart w:id="6" w:name="_Hlk183168982"/>
      <w:r w:rsidR="005812D8" w:rsidRPr="00537E6B">
        <w:rPr>
          <w:rFonts w:ascii="Arial" w:hAnsi="Arial" w:cs="Arial"/>
          <w:sz w:val="24"/>
          <w:szCs w:val="24"/>
        </w:rPr>
        <w:t>Zarządzenia Burmistrza Gminy i Miasta Miechów</w:t>
      </w:r>
      <w:r w:rsidRPr="00537E6B">
        <w:rPr>
          <w:rFonts w:ascii="Arial" w:hAnsi="Arial" w:cs="Arial"/>
          <w:sz w:val="24"/>
          <w:szCs w:val="24"/>
        </w:rPr>
        <w:t xml:space="preserve"> w sprawie </w:t>
      </w:r>
      <w:r w:rsidR="005812D8" w:rsidRPr="00537E6B">
        <w:rPr>
          <w:rFonts w:ascii="Arial" w:hAnsi="Arial" w:cs="Arial"/>
          <w:sz w:val="24"/>
          <w:szCs w:val="24"/>
        </w:rPr>
        <w:t xml:space="preserve">wyników otwartego konkursu ofert na realizację zadania publicznego </w:t>
      </w:r>
      <w:bookmarkEnd w:id="6"/>
      <w:r w:rsidRPr="00532270">
        <w:rPr>
          <w:rFonts w:ascii="Arial" w:hAnsi="Arial" w:cs="Arial"/>
          <w:b/>
          <w:bCs/>
          <w:sz w:val="24"/>
          <w:szCs w:val="24"/>
        </w:rPr>
        <w:t>nie stosuje się trybu odwołania</w:t>
      </w:r>
      <w:r w:rsidRPr="00537E6B">
        <w:rPr>
          <w:rFonts w:ascii="Arial" w:hAnsi="Arial" w:cs="Arial"/>
          <w:sz w:val="24"/>
          <w:szCs w:val="24"/>
        </w:rPr>
        <w:t>.</w:t>
      </w:r>
    </w:p>
    <w:p w14:paraId="303688CF" w14:textId="684349B4" w:rsidR="00736AEA" w:rsidRPr="00537E6B" w:rsidRDefault="00736AEA" w:rsidP="0053227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</w:t>
      </w:r>
      <w:r w:rsidR="005812D8" w:rsidRPr="00537E6B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Złożone oferty wraz z załącznikami nie są zwracane Oferentom.</w:t>
      </w:r>
    </w:p>
    <w:p w14:paraId="13177362" w14:textId="0546BC22" w:rsidR="00736AEA" w:rsidRDefault="00736AEA" w:rsidP="0053227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braku środków przeznaczonych na realizację konkursu spowodowanego zmianą budżetu </w:t>
      </w:r>
      <w:r w:rsidR="005812D8" w:rsidRPr="00537E6B">
        <w:rPr>
          <w:rFonts w:ascii="Arial" w:hAnsi="Arial" w:cs="Arial"/>
          <w:sz w:val="24"/>
          <w:szCs w:val="24"/>
        </w:rPr>
        <w:t>Gminy Miechów, Burmistrz</w:t>
      </w:r>
      <w:r w:rsidRPr="00537E6B">
        <w:rPr>
          <w:rFonts w:ascii="Arial" w:hAnsi="Arial" w:cs="Arial"/>
          <w:sz w:val="24"/>
          <w:szCs w:val="24"/>
        </w:rPr>
        <w:t xml:space="preserve"> może podjąć decyzję o nierozstrzyganiu konkursu, która zamyka konkurs. </w:t>
      </w:r>
    </w:p>
    <w:p w14:paraId="07028E7D" w14:textId="77777777" w:rsidR="00532270" w:rsidRPr="00537E6B" w:rsidRDefault="00532270" w:rsidP="0053227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A5AC83E" w14:textId="77777777" w:rsidR="00B15A21" w:rsidRDefault="00B15A21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55878D" w14:textId="77777777" w:rsidR="00B15A21" w:rsidRDefault="00B15A21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8348DC8" w14:textId="77777777" w:rsidR="00B15A21" w:rsidRDefault="00B15A21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FACB891" w14:textId="77777777" w:rsidR="00B15A21" w:rsidRDefault="00B15A21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B2402F" w14:textId="632FE68E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lastRenderedPageBreak/>
        <w:t>Rozdział X</w:t>
      </w:r>
    </w:p>
    <w:p w14:paraId="22550CCA" w14:textId="08211693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t>ZAWARCIE I REALIZACJA UMOWY</w:t>
      </w:r>
    </w:p>
    <w:p w14:paraId="33D86053" w14:textId="3761390A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003787" w:rsidRPr="00537E6B">
        <w:rPr>
          <w:rFonts w:ascii="Arial" w:hAnsi="Arial" w:cs="Arial"/>
          <w:sz w:val="24"/>
          <w:szCs w:val="24"/>
        </w:rPr>
        <w:t xml:space="preserve"> Zarządzenia Burmistrza Gminy i Miasta Miechów w sprawie wyników otwartego konkursu ofert na realizację zadania publicznego </w:t>
      </w:r>
      <w:r w:rsidRPr="00537E6B">
        <w:rPr>
          <w:rFonts w:ascii="Arial" w:hAnsi="Arial" w:cs="Arial"/>
          <w:sz w:val="24"/>
          <w:szCs w:val="24"/>
        </w:rPr>
        <w:t xml:space="preserve">stanowi podstawę do zawarcia pisemnej umowy z Oferentem. </w:t>
      </w:r>
    </w:p>
    <w:p w14:paraId="15A2B2EC" w14:textId="032CCF90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Umowa określa szczegółowe warunki realizacji, finansowania i rozliczania zadania publiczneg</w:t>
      </w:r>
      <w:r w:rsidR="007B2FC6">
        <w:rPr>
          <w:rFonts w:ascii="Arial" w:hAnsi="Arial" w:cs="Arial"/>
          <w:sz w:val="24"/>
          <w:szCs w:val="24"/>
        </w:rPr>
        <w:t>o i zostanie</w:t>
      </w:r>
      <w:r w:rsidRPr="00537E6B">
        <w:rPr>
          <w:rFonts w:ascii="Arial" w:hAnsi="Arial" w:cs="Arial"/>
          <w:sz w:val="24"/>
          <w:szCs w:val="24"/>
        </w:rPr>
        <w:t xml:space="preserve"> opracowan</w:t>
      </w:r>
      <w:r w:rsidR="007B2FC6">
        <w:rPr>
          <w:rFonts w:ascii="Arial" w:hAnsi="Arial" w:cs="Arial"/>
          <w:sz w:val="24"/>
          <w:szCs w:val="24"/>
        </w:rPr>
        <w:t>a</w:t>
      </w:r>
      <w:r w:rsidRPr="00537E6B">
        <w:rPr>
          <w:rFonts w:ascii="Arial" w:hAnsi="Arial" w:cs="Arial"/>
          <w:sz w:val="24"/>
          <w:szCs w:val="24"/>
        </w:rPr>
        <w:t xml:space="preserve"> na podstawie ramowego wzoru określonego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w Rozporządzeniu Przewodniczącego Komitetu do spraw Pożytku Publicznego z dnia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>24 października 2018 r.</w:t>
      </w:r>
    </w:p>
    <w:p w14:paraId="1DB6D1C4" w14:textId="3F497A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Jeżeli przyznana dotacja jest niższa od oczekiwanej, Oferent może przyjąć zmniejszenie zakresu rzeczowego, kosztorysu lub odstąpić od podpisania umowy.</w:t>
      </w:r>
    </w:p>
    <w:p w14:paraId="099A115E" w14:textId="132A120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odstąpienia od zawarcia umowy Oferent powinien pisemnie powiadomić </w:t>
      </w:r>
      <w:r w:rsidR="00003787" w:rsidRPr="00537E6B">
        <w:rPr>
          <w:rFonts w:ascii="Arial" w:hAnsi="Arial" w:cs="Arial"/>
          <w:sz w:val="24"/>
          <w:szCs w:val="24"/>
        </w:rPr>
        <w:t>Gminę Miechów</w:t>
      </w:r>
      <w:r w:rsidRPr="00537E6B">
        <w:rPr>
          <w:rFonts w:ascii="Arial" w:hAnsi="Arial" w:cs="Arial"/>
          <w:sz w:val="24"/>
          <w:szCs w:val="24"/>
        </w:rPr>
        <w:t xml:space="preserve"> o swojej decyzji do 14 dni od daty publikacji wyników </w:t>
      </w:r>
      <w:r w:rsidR="007B2FC6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onkursu.</w:t>
      </w:r>
    </w:p>
    <w:p w14:paraId="7B8188E6" w14:textId="25798F33" w:rsidR="00736AEA" w:rsidRPr="00537E6B" w:rsidRDefault="00E4474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326119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Oferent, który przyjął zmniejszenie zakresu rzeczowego i/lub kosztorysu (zgodnie z ust. 3), powinien w terminie wskazanym w wiadomości mailowej lub telefonicznej przez przedstawiciela </w:t>
      </w:r>
      <w:r w:rsidR="00326119" w:rsidRPr="00537E6B">
        <w:rPr>
          <w:rFonts w:ascii="Arial" w:hAnsi="Arial" w:cs="Arial"/>
          <w:sz w:val="24"/>
          <w:szCs w:val="24"/>
        </w:rPr>
        <w:t xml:space="preserve">Referatu Spraw Społecznych, Kultury, Sportu i Współpracy z Organizacjami Pozarządowymi </w:t>
      </w:r>
      <w:r w:rsidR="00736AEA" w:rsidRPr="00537E6B">
        <w:rPr>
          <w:rFonts w:ascii="Arial" w:hAnsi="Arial" w:cs="Arial"/>
          <w:sz w:val="24"/>
          <w:szCs w:val="24"/>
        </w:rPr>
        <w:t xml:space="preserve">po rozstrzygnięciu konkursu przedstawić zaktualizowaną ofertę zadania. Oferent po uzyskaniu zgody na wprowadzenie zmian dokonuje ich na druku </w:t>
      </w:r>
      <w:r w:rsidR="007B2FC6">
        <w:rPr>
          <w:rFonts w:ascii="Arial" w:hAnsi="Arial" w:cs="Arial"/>
          <w:sz w:val="24"/>
          <w:szCs w:val="24"/>
        </w:rPr>
        <w:t>(</w:t>
      </w:r>
      <w:r w:rsidR="00736AEA" w:rsidRPr="00537E6B">
        <w:rPr>
          <w:rFonts w:ascii="Arial" w:hAnsi="Arial" w:cs="Arial"/>
          <w:sz w:val="24"/>
          <w:szCs w:val="24"/>
        </w:rPr>
        <w:t>zaktualizowana oferta realizacji zadania</w:t>
      </w:r>
      <w:r w:rsidR="007B2FC6">
        <w:rPr>
          <w:rFonts w:ascii="Arial" w:hAnsi="Arial" w:cs="Arial"/>
          <w:sz w:val="24"/>
          <w:szCs w:val="24"/>
        </w:rPr>
        <w:t>)</w:t>
      </w:r>
      <w:r w:rsidR="00736AEA" w:rsidRPr="00537E6B">
        <w:rPr>
          <w:rFonts w:ascii="Arial" w:hAnsi="Arial" w:cs="Arial"/>
          <w:sz w:val="24"/>
          <w:szCs w:val="24"/>
        </w:rPr>
        <w:t>. Zmian będzie dokonywało się za pomocą generatora wniosków w sposób analogiczny, jak w przypadku składania oferty</w:t>
      </w:r>
      <w:r w:rsidR="007B2FC6">
        <w:rPr>
          <w:rFonts w:ascii="Arial" w:hAnsi="Arial" w:cs="Arial"/>
          <w:sz w:val="24"/>
          <w:szCs w:val="24"/>
        </w:rPr>
        <w:t>.</w:t>
      </w:r>
      <w:r w:rsidR="00736AEA" w:rsidRPr="00537E6B">
        <w:rPr>
          <w:rFonts w:ascii="Arial" w:hAnsi="Arial" w:cs="Arial"/>
          <w:sz w:val="24"/>
          <w:szCs w:val="24"/>
        </w:rPr>
        <w:t xml:space="preserve"> </w:t>
      </w:r>
    </w:p>
    <w:p w14:paraId="0CE35E99" w14:textId="5792C857" w:rsidR="00736AEA" w:rsidRPr="00537E6B" w:rsidRDefault="00E4474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Umowa o udzielenie dotacji zostanie zawarta według zasad obowiązujących w Urzędzie</w:t>
      </w:r>
      <w:r w:rsidR="00FD1E57" w:rsidRPr="00537E6B">
        <w:rPr>
          <w:rFonts w:ascii="Arial" w:hAnsi="Arial" w:cs="Arial"/>
          <w:sz w:val="24"/>
          <w:szCs w:val="24"/>
        </w:rPr>
        <w:t xml:space="preserve"> Gminy i Miasta w Miechowie</w:t>
      </w:r>
      <w:r w:rsidR="00736AEA" w:rsidRPr="00537E6B">
        <w:rPr>
          <w:rFonts w:ascii="Arial" w:hAnsi="Arial" w:cs="Arial"/>
          <w:sz w:val="24"/>
          <w:szCs w:val="24"/>
        </w:rPr>
        <w:t>.</w:t>
      </w:r>
    </w:p>
    <w:p w14:paraId="5CEB6677" w14:textId="23498426" w:rsidR="00736AEA" w:rsidRPr="00537E6B" w:rsidRDefault="00E4474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Realizując zadanie Oferent nie może przekroczyć łącznej kwoty dotacji wynikającej </w:t>
      </w:r>
      <w:r w:rsidR="00FD1E57" w:rsidRPr="00537E6B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zatwierdzonego umową zadania.</w:t>
      </w:r>
    </w:p>
    <w:p w14:paraId="5FA8C6AC" w14:textId="251BB7DF" w:rsidR="00736AEA" w:rsidRPr="00537E6B" w:rsidRDefault="00E44744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Niedopuszczalne są zmiany w zakresie realizowanego zadania, które stanowiły przedmiot oceny merytorycznej i miały wpływ na wybór oferty, z zastrzeżeniem zmian określonych w Roz IV.</w:t>
      </w:r>
    </w:p>
    <w:p w14:paraId="1CF95F32" w14:textId="77777777" w:rsidR="007B2FC6" w:rsidRDefault="007B2FC6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DA8D6C" w14:textId="27C3C8C1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Rozdział XI</w:t>
      </w:r>
    </w:p>
    <w:p w14:paraId="23705961" w14:textId="77777777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KONTROLA I OCENA REALIZACJI ZADANIA</w:t>
      </w:r>
    </w:p>
    <w:p w14:paraId="2C7818CA" w14:textId="4B5549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Oferent zobowiązany jest do sporządzania i </w:t>
      </w:r>
      <w:r w:rsidR="00C069C7" w:rsidRPr="00537E6B">
        <w:rPr>
          <w:rFonts w:ascii="Arial" w:hAnsi="Arial" w:cs="Arial"/>
          <w:sz w:val="24"/>
          <w:szCs w:val="24"/>
        </w:rPr>
        <w:t>złożenia</w:t>
      </w:r>
      <w:r w:rsidRPr="00537E6B">
        <w:rPr>
          <w:rFonts w:ascii="Arial" w:hAnsi="Arial" w:cs="Arial"/>
          <w:sz w:val="24"/>
          <w:szCs w:val="24"/>
        </w:rPr>
        <w:t xml:space="preserve"> sprawozdania z wykonania zadania publicznego w terminach określonych w umowie za pomocą generatora wniosków w sposób analogiczny, jak w przypadku składania oferty. Wzór sprawozdania określa Rozporządzenie Przewodniczącego Komitetu do spraw Pożytku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Publicznego z dnia 24 października 2018 r. </w:t>
      </w:r>
    </w:p>
    <w:p w14:paraId="165BCD09" w14:textId="562C7353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069C7" w:rsidRPr="00537E6B">
        <w:rPr>
          <w:rFonts w:ascii="Arial" w:hAnsi="Arial" w:cs="Arial"/>
          <w:sz w:val="24"/>
          <w:szCs w:val="24"/>
        </w:rPr>
        <w:t xml:space="preserve"> Gmina Miechów</w:t>
      </w:r>
      <w:r w:rsidRPr="00537E6B">
        <w:rPr>
          <w:rFonts w:ascii="Arial" w:hAnsi="Arial" w:cs="Arial"/>
          <w:sz w:val="24"/>
          <w:szCs w:val="24"/>
        </w:rPr>
        <w:t xml:space="preserve"> ma prawo kontroli merytorycznej (sposobu realizacji zadania) oraz finansowej zadania. Co do zasady kontroli podlegają wszystkie dokumenty merytoryczne i finansowe, niezbędne do oceny zasadności wykorzystania środków publicznych i realizowania zadania zgodnie z umową.</w:t>
      </w:r>
    </w:p>
    <w:p w14:paraId="7E8345B0" w14:textId="77777777" w:rsidR="00AF69BE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lastRenderedPageBreak/>
        <w:t>3.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Sprawując kontrolę prawidłowości wykonywania zadania, </w:t>
      </w:r>
      <w:r w:rsidR="00C069C7" w:rsidRPr="00537E6B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zobowiązuje Oferenta do dostarczenia wraz ze sprawozdaniem z realizacji zadania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AF69BE">
        <w:rPr>
          <w:rFonts w:ascii="Arial" w:hAnsi="Arial" w:cs="Arial"/>
          <w:sz w:val="24"/>
          <w:szCs w:val="24"/>
        </w:rPr>
        <w:t xml:space="preserve">następujących załączników: </w:t>
      </w:r>
    </w:p>
    <w:p w14:paraId="3C919AC2" w14:textId="1EA4FA80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>go</w:t>
      </w:r>
      <w:r w:rsidRPr="00AF69BE">
        <w:rPr>
          <w:rFonts w:ascii="Arial" w:hAnsi="Arial" w:cs="Arial"/>
          <w:sz w:val="24"/>
          <w:szCs w:val="24"/>
        </w:rPr>
        <w:t xml:space="preserve"> VAT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63E944B" w14:textId="143E8460" w:rsidR="00736AEA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Pr="00AF69BE">
        <w:t xml:space="preserve"> </w:t>
      </w:r>
      <w:r w:rsidRPr="00AF69BE">
        <w:rPr>
          <w:rFonts w:ascii="Arial" w:hAnsi="Arial" w:cs="Arial"/>
          <w:sz w:val="24"/>
          <w:szCs w:val="24"/>
        </w:rPr>
        <w:t>Zestawieni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dokumentów księgowych związanych z realizacją zadania publicznego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D494EF3" w14:textId="0D671579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 xml:space="preserve">go </w:t>
      </w:r>
      <w:r w:rsidRPr="00AF69BE">
        <w:rPr>
          <w:rFonts w:ascii="Arial" w:hAnsi="Arial" w:cs="Arial"/>
          <w:sz w:val="24"/>
          <w:szCs w:val="24"/>
        </w:rPr>
        <w:t>zrealizowanego zadania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924B863" w14:textId="56257D90" w:rsidR="00AF69BE" w:rsidRPr="00537E6B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o spełnieniu obowiązku informacyjnego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96DC90" w14:textId="7CD6E070" w:rsidR="00736AEA" w:rsidRPr="00537E6B" w:rsidRDefault="0072127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Oferent zobowiązuje się do opisywania dokumentacji finansowo-księgowej związanej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 realizacją zadania, dotyczącej zarówno dotacji, jak i innych środków finansowych, zgodnie z wymogami określonymi w art. 21 ustawy z dnia 29 września 1994 r. o rachunkowości.</w:t>
      </w:r>
    </w:p>
    <w:p w14:paraId="608C5AA2" w14:textId="2628C2C9" w:rsidR="00736AEA" w:rsidRPr="00537E6B" w:rsidRDefault="0072127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Dokumentacja finansowo-księgowa, </w:t>
      </w:r>
      <w:r w:rsidR="00AF69BE">
        <w:rPr>
          <w:rFonts w:ascii="Arial" w:hAnsi="Arial" w:cs="Arial"/>
          <w:sz w:val="24"/>
          <w:szCs w:val="24"/>
        </w:rPr>
        <w:t>po</w:t>
      </w:r>
      <w:r w:rsidR="00736AEA" w:rsidRPr="00537E6B">
        <w:rPr>
          <w:rFonts w:ascii="Arial" w:hAnsi="Arial" w:cs="Arial"/>
          <w:sz w:val="24"/>
          <w:szCs w:val="24"/>
        </w:rPr>
        <w:t>winna zawierać w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szczególności następujące zapisy:</w:t>
      </w:r>
    </w:p>
    <w:p w14:paraId="18E9E0D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 szczegółowy i wyczerpujący opis merytoryczny wydatku i zadania, którego dotyczy (w tym m.in. miejsce, termin, liczbę osób) oraz informację o przeznaczeniu zakupionej usługi, towaru lub opłaconej należności,</w:t>
      </w:r>
    </w:p>
    <w:p w14:paraId="5C323997" w14:textId="56C57CBA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 informację, w jakiej części (kwotowo) należność z faktury/rachunku została opłacona ze środków pochodzących z dotacji: „płatne ze środków budżetu Gminy Miechów na podstawie umowy nr ........................ w wysokości .................. zł”,</w:t>
      </w:r>
    </w:p>
    <w:p w14:paraId="3AEC82DA" w14:textId="58EEEBF2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 „sprawdzono pod względem merytorycznym”, „sprawdzono pod względem rachunkowym i formalnym” wraz z datą i podpisami upoważnionych osób dokonujących sprawdzenia dokumentów,</w:t>
      </w:r>
    </w:p>
    <w:p w14:paraId="1E64BD63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 „zatwierdzono do zapłaty” wraz z datą i podpisami osób upoważnionych do zatwierdzania operacji gospodarczej, której dowód dotyczy,</w:t>
      </w:r>
    </w:p>
    <w:p w14:paraId="19C250CA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 dekret księgowy - sposób i miejsce ujęcia w księgach rachunkowych wraz z datą i podpisami osób upoważnionych (nie dotyczy osób prawnych i jednostek organizacyjnych działających na podstawie przepisów o stosunku Państwa do innych kościołów i związków wyznaniowych oraz o gwarancjach wolności sumienia i wyznania, jeżeli ich cele statutowe obejmują prowadzenie działalności pożytku publicznego),</w:t>
      </w:r>
    </w:p>
    <w:p w14:paraId="4EA21658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6) wskazanie stosowanego przy zakupie lub zamówieniu usługi artykułu z ustawy Prawo zamówień publicznych – jeżeli podmiot realizujący przedmiot umowy jest zobowiązany do stosowania ustawy Prawo zamówień publicznych,</w:t>
      </w:r>
    </w:p>
    <w:p w14:paraId="3B401A5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7) wskazanie dowodów zapłaty należności:</w:t>
      </w:r>
    </w:p>
    <w:p w14:paraId="253E61EE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a) w formie gotówki (raport kasowy),</w:t>
      </w:r>
    </w:p>
    <w:p w14:paraId="6A4CD1F3" w14:textId="653FAC65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 w formie przelewu (wyciąg bankowy).</w:t>
      </w:r>
    </w:p>
    <w:p w14:paraId="782567CC" w14:textId="2244FC98" w:rsidR="00736AEA" w:rsidRPr="00537E6B" w:rsidRDefault="0072127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Niedochowanie zobowiązania, o który</w:t>
      </w:r>
      <w:r w:rsidR="00AF69BE">
        <w:rPr>
          <w:rFonts w:ascii="Arial" w:hAnsi="Arial" w:cs="Arial"/>
          <w:sz w:val="24"/>
          <w:szCs w:val="24"/>
        </w:rPr>
        <w:t>ch</w:t>
      </w:r>
      <w:r w:rsidR="00736AEA" w:rsidRPr="00537E6B">
        <w:rPr>
          <w:rFonts w:ascii="Arial" w:hAnsi="Arial" w:cs="Arial"/>
          <w:sz w:val="24"/>
          <w:szCs w:val="24"/>
        </w:rPr>
        <w:t xml:space="preserve"> mowa </w:t>
      </w:r>
      <w:r w:rsidR="00AF69BE">
        <w:rPr>
          <w:rFonts w:ascii="Arial" w:hAnsi="Arial" w:cs="Arial"/>
          <w:sz w:val="24"/>
          <w:szCs w:val="24"/>
        </w:rPr>
        <w:t>powyżej</w:t>
      </w:r>
      <w:r w:rsidR="00736AEA" w:rsidRPr="00537E6B">
        <w:rPr>
          <w:rFonts w:ascii="Arial" w:hAnsi="Arial" w:cs="Arial"/>
          <w:sz w:val="24"/>
          <w:szCs w:val="24"/>
        </w:rPr>
        <w:t xml:space="preserve"> uznaje się, w zależności od zakresu jego naruszenia, za niezrealizowanie części albo całości zadania publicznego, chyba, że z innych dowodów wynika, że część albo całość zadania została zrealizowana prawidłowo.</w:t>
      </w:r>
    </w:p>
    <w:p w14:paraId="11FD2A59" w14:textId="1599099F" w:rsidR="00736AEA" w:rsidRPr="00537E6B" w:rsidRDefault="0072127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Akceptacja sprawozdania i rozliczenie dotacji polega w szczególności na weryfikacji przez </w:t>
      </w:r>
      <w:r w:rsidR="00EB4BC2" w:rsidRPr="00537E6B">
        <w:rPr>
          <w:rFonts w:ascii="Arial" w:hAnsi="Arial" w:cs="Arial"/>
          <w:sz w:val="24"/>
          <w:szCs w:val="24"/>
        </w:rPr>
        <w:t>Gminę Miechów</w:t>
      </w:r>
      <w:r w:rsidR="00736AEA" w:rsidRPr="00537E6B">
        <w:rPr>
          <w:rFonts w:ascii="Arial" w:hAnsi="Arial" w:cs="Arial"/>
          <w:sz w:val="24"/>
          <w:szCs w:val="24"/>
        </w:rPr>
        <w:t xml:space="preserve"> założonych w ofercie rezultatów i działań Oferenta. Oznacza to, że Oferent powinien osiągnąć rezultaty założone w ofercie jak również zrealizować działania planowane przy realizacji zadania. W przypadku, gdy zostaną zrealizowane </w:t>
      </w:r>
      <w:r w:rsidR="00736AEA" w:rsidRPr="00537E6B">
        <w:rPr>
          <w:rFonts w:ascii="Arial" w:hAnsi="Arial" w:cs="Arial"/>
          <w:sz w:val="24"/>
          <w:szCs w:val="24"/>
        </w:rPr>
        <w:lastRenderedPageBreak/>
        <w:t>wszystkie działania, a rezultaty zadania nie zostaną osiągnięte z przyczyn niezależnych od Oferenta, zobowiązany on będzie do złożenia na piśmie stosownych wyjaśnień, uzasadniających nieosiągnięcie planowanych rezultatów zadania publicznego.</w:t>
      </w:r>
    </w:p>
    <w:p w14:paraId="384E5BD8" w14:textId="0F680157" w:rsidR="00736AEA" w:rsidRPr="00537E6B" w:rsidRDefault="0072127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Zleceniodawca zastrzega sobie prawo do przeprowadzania wizyt monitorujących realizacji umowy. </w:t>
      </w:r>
    </w:p>
    <w:p w14:paraId="31263A32" w14:textId="6E9512DF" w:rsidR="00736AEA" w:rsidRPr="00537E6B" w:rsidRDefault="0072127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Wyznaczeni pracownicy mogą przeprowadzić wizyty monitorujące w trakcie realizacji zadania w siedzibie Zleceniobiorcy(-ów) bądź w miejscu realizacji zadania objętego umową, celem weryfikacji czy zadanie określone w umowie jest wykonywane zgodnie z jej postanowieniami. </w:t>
      </w:r>
    </w:p>
    <w:p w14:paraId="6C9484A8" w14:textId="29B10433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721274">
        <w:rPr>
          <w:rFonts w:ascii="Arial" w:hAnsi="Arial" w:cs="Arial"/>
          <w:sz w:val="24"/>
          <w:szCs w:val="24"/>
        </w:rPr>
        <w:t>0</w:t>
      </w:r>
      <w:r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Notatka o wyniku wizyty monitorującej jest przekazywana Zleceniobiorcy(-com)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zakończenie wizyty, a jeśli nie jest to możliwe to przesłana w terminie do 14 dni od dnia przeprowadzenia wizyty. </w:t>
      </w:r>
    </w:p>
    <w:p w14:paraId="3119488C" w14:textId="77777777" w:rsidR="00EB4BC2" w:rsidRPr="00537E6B" w:rsidRDefault="00EB4BC2" w:rsidP="00537E6B">
      <w:pPr>
        <w:spacing w:line="276" w:lineRule="auto"/>
        <w:rPr>
          <w:rFonts w:ascii="Arial" w:hAnsi="Arial" w:cs="Arial"/>
          <w:sz w:val="24"/>
          <w:szCs w:val="24"/>
        </w:rPr>
      </w:pPr>
    </w:p>
    <w:p w14:paraId="02F44085" w14:textId="279C453F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Rozdział XII</w:t>
      </w:r>
    </w:p>
    <w:p w14:paraId="6F5BD3EE" w14:textId="77777777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ZMIANA REGULAMINU</w:t>
      </w:r>
    </w:p>
    <w:p w14:paraId="573E457D" w14:textId="64AFBE0E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szczególnie uzasadnionych przypadkach, przed terminem składania ofert, </w:t>
      </w:r>
      <w:r w:rsidR="00EB4BC2" w:rsidRPr="00537E6B">
        <w:rPr>
          <w:rFonts w:ascii="Arial" w:hAnsi="Arial" w:cs="Arial"/>
          <w:sz w:val="24"/>
          <w:szCs w:val="24"/>
        </w:rPr>
        <w:t xml:space="preserve">Burmistrz </w:t>
      </w:r>
      <w:r w:rsidR="006E20CF" w:rsidRPr="00537E6B">
        <w:rPr>
          <w:rFonts w:ascii="Arial" w:hAnsi="Arial" w:cs="Arial"/>
          <w:sz w:val="24"/>
          <w:szCs w:val="24"/>
        </w:rPr>
        <w:t>G</w:t>
      </w:r>
      <w:r w:rsidR="00EB4BC2" w:rsidRPr="00537E6B">
        <w:rPr>
          <w:rFonts w:ascii="Arial" w:hAnsi="Arial" w:cs="Arial"/>
          <w:sz w:val="24"/>
          <w:szCs w:val="24"/>
        </w:rPr>
        <w:t>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lub zmodyfikować wymagania i treść dokumentów konkursowych, w tym regulaminu, o czym niezwłocznie poinformuje poprzez umieszczenie stosownych informacji w Biuletynie Informacji Publicznej Urzędu</w:t>
      </w:r>
      <w:r w:rsidR="006E20CF" w:rsidRPr="00537E6B">
        <w:rPr>
          <w:rFonts w:ascii="Arial" w:hAnsi="Arial" w:cs="Arial"/>
          <w:sz w:val="24"/>
          <w:szCs w:val="24"/>
        </w:rPr>
        <w:t>.</w:t>
      </w:r>
    </w:p>
    <w:p w14:paraId="14D4E680" w14:textId="27ABD85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etapie realizacji zadania </w:t>
      </w:r>
      <w:r w:rsidR="006E20CF" w:rsidRPr="00537E6B">
        <w:rPr>
          <w:rFonts w:ascii="Arial" w:hAnsi="Arial" w:cs="Arial"/>
          <w:sz w:val="24"/>
          <w:szCs w:val="24"/>
        </w:rPr>
        <w:t>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treść dokumentów konkursowych, w tym regulaminu, w zakresie odnoszącym się do sposobu realizacji zadania. Zmiana taka jest dopuszczalna jedynie, jeżeli będzie korzystna z punktu widzenia celów konkursu lub będzie uzasadniona przyczynami niezależnymi od Oferenta lub w sytuacji wystąpienia szczególnych sytuacji związanych z zagrożeniem zdrowia i życia wielu ludzi. </w:t>
      </w:r>
    </w:p>
    <w:p w14:paraId="469B6EC7" w14:textId="6216A4C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6E20CF" w:rsidRPr="00537E6B">
        <w:rPr>
          <w:rFonts w:ascii="Arial" w:hAnsi="Arial" w:cs="Arial"/>
          <w:sz w:val="24"/>
          <w:szCs w:val="24"/>
        </w:rPr>
        <w:t xml:space="preserve"> Burmist</w:t>
      </w:r>
      <w:r w:rsidR="002D7444" w:rsidRPr="00537E6B">
        <w:rPr>
          <w:rFonts w:ascii="Arial" w:hAnsi="Arial" w:cs="Arial"/>
          <w:sz w:val="24"/>
          <w:szCs w:val="24"/>
        </w:rPr>
        <w:t xml:space="preserve">rz Gminy i Miasta Miechów </w:t>
      </w:r>
      <w:r w:rsidRPr="00537E6B">
        <w:rPr>
          <w:rFonts w:ascii="Arial" w:hAnsi="Arial" w:cs="Arial"/>
          <w:sz w:val="24"/>
          <w:szCs w:val="24"/>
        </w:rPr>
        <w:t xml:space="preserve">zastrzega sobie prawo do: </w:t>
      </w:r>
    </w:p>
    <w:p w14:paraId="53F59D8F" w14:textId="5ABAAB59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a)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odwołania konkursu ofert bez podania przyczyny, </w:t>
      </w:r>
    </w:p>
    <w:p w14:paraId="10AA6BEA" w14:textId="7AE1C17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przedłużenia terminu składania ofert oraz przedłużenia terminu rozstrzygnięcia konkursu bez podania przyczyny,</w:t>
      </w:r>
    </w:p>
    <w:p w14:paraId="71060905" w14:textId="69C6A03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</w:t>
      </w:r>
      <w:r w:rsidR="002D744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 xml:space="preserve">odstąpienia od zawarcia umowy z Oferentem z przyczyn obiektywnych,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w szczególności w sytuacji wystąpienia szczególnych sytuacji związanych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zagrożeniem zdrowia i życia wielu ludzi, </w:t>
      </w:r>
    </w:p>
    <w:p w14:paraId="0F94F510" w14:textId="37F4D64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d)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przesunięcia terminu zawarcia lub realizacji umowy z Oferentem z przyczyn obiektywnych, w szczególności w sytuacji wystąpienia szczególnych sytuacji związanych z zagrożeniem zdrowia i życia wielu ludzi. </w:t>
      </w:r>
    </w:p>
    <w:p w14:paraId="0660D4F2" w14:textId="0B74A2B0" w:rsidR="00D33403" w:rsidRDefault="00736AEA" w:rsidP="008A446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skorzystania przez </w:t>
      </w:r>
      <w:r w:rsidR="002D7444" w:rsidRPr="00537E6B">
        <w:rPr>
          <w:rFonts w:ascii="Arial" w:hAnsi="Arial" w:cs="Arial"/>
          <w:sz w:val="24"/>
          <w:szCs w:val="24"/>
        </w:rPr>
        <w:t>Burmistrz</w:t>
      </w:r>
      <w:r w:rsidR="00F5688A">
        <w:rPr>
          <w:rFonts w:ascii="Arial" w:hAnsi="Arial" w:cs="Arial"/>
          <w:sz w:val="24"/>
          <w:szCs w:val="24"/>
        </w:rPr>
        <w:t>a</w:t>
      </w:r>
      <w:r w:rsidR="002D7444" w:rsidRPr="00537E6B">
        <w:rPr>
          <w:rFonts w:ascii="Arial" w:hAnsi="Arial" w:cs="Arial"/>
          <w:sz w:val="24"/>
          <w:szCs w:val="24"/>
        </w:rPr>
        <w:t xml:space="preserve"> Gminy i Miasta Miechów</w:t>
      </w:r>
      <w:r w:rsidRPr="00537E6B">
        <w:rPr>
          <w:rFonts w:ascii="Arial" w:hAnsi="Arial" w:cs="Arial"/>
          <w:sz w:val="24"/>
          <w:szCs w:val="24"/>
        </w:rPr>
        <w:t xml:space="preserve"> z uprawnień wskazanych w ust. 1 – 3 </w:t>
      </w:r>
      <w:r w:rsidR="00F5688A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nie będzie zobowiązane do wypłaty Oferentom jakiegokolwiek świadczenia pieniężnego, w tym także z tytułu zwrotu poniesionych kosztów lub utraconych korzyści. </w:t>
      </w:r>
    </w:p>
    <w:p w14:paraId="3E940E80" w14:textId="77777777" w:rsidR="008A446F" w:rsidRPr="008A446F" w:rsidRDefault="008A446F" w:rsidP="008A446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6EE790C" w14:textId="1D133EE7" w:rsidR="00736AEA" w:rsidRPr="00F5688A" w:rsidRDefault="00736AEA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lastRenderedPageBreak/>
        <w:t>Rozdział XI</w:t>
      </w:r>
      <w:r w:rsidR="002D7444" w:rsidRPr="00F5688A">
        <w:rPr>
          <w:rFonts w:ascii="Arial" w:hAnsi="Arial" w:cs="Arial"/>
          <w:b/>
          <w:bCs/>
          <w:sz w:val="24"/>
          <w:szCs w:val="24"/>
        </w:rPr>
        <w:t>II</w:t>
      </w:r>
    </w:p>
    <w:p w14:paraId="15A6B786" w14:textId="71ECB59F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INFORMACJA STATYSTYCZNA</w:t>
      </w:r>
    </w:p>
    <w:p w14:paraId="72DA6779" w14:textId="77777777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Zadanie tego samego rodzaju zostało do realizacji w roku poprzednim oraz realizowane w roku ogłoszenia: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 </w:t>
      </w:r>
    </w:p>
    <w:p w14:paraId="3FC086A4" w14:textId="75D7372D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Rok 2024: Prowadzenie 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Dziennego Domu Senior+ w Miechowie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bookmarkStart w:id="7" w:name="_Hlk183609791"/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Kwota dotacji: 1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85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 000,00 zł.</w:t>
      </w:r>
    </w:p>
    <w:p w14:paraId="220C1029" w14:textId="59928A5D" w:rsidR="00FA4A35" w:rsidRPr="00FA4A35" w:rsidRDefault="002D7444" w:rsidP="00FA4A35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bookmarkStart w:id="8" w:name="_Hlk183002250"/>
      <w:bookmarkEnd w:id="7"/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2023: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Prowadzenie Dziennego Domu Senior+ w Miechowie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Kwota dotacji: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1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65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 zł</w:t>
      </w:r>
    </w:p>
    <w:bookmarkEnd w:id="8"/>
    <w:p w14:paraId="30E3AA94" w14:textId="59D44376" w:rsidR="002D7444" w:rsidRPr="00FA4A35" w:rsidRDefault="002D7444" w:rsidP="00FA4A35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Rok 2022: Prowadzenie 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Dziennego Domu Senior+ w Miechowie. Kwota dotacji: 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1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50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 zł</w:t>
      </w:r>
    </w:p>
    <w:p w14:paraId="2913C3C3" w14:textId="3A4CA0C3" w:rsidR="002D7444" w:rsidRPr="00FA4A35" w:rsidRDefault="002D7444" w:rsidP="00FA4A35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Rok 2021: Prowadzenie 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Dziennego Domu Senior+ w Miechowie. Kwota dotacji: 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1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50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 zł</w:t>
      </w:r>
    </w:p>
    <w:p w14:paraId="7649DB11" w14:textId="5A399D86" w:rsidR="002D7444" w:rsidRPr="00537E6B" w:rsidRDefault="002D7444" w:rsidP="00FA4A35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Rok 2020: </w:t>
      </w:r>
      <w:bookmarkStart w:id="9" w:name="_Hlk121299475"/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Prowadzenie</w:t>
      </w:r>
      <w:r w:rsidR="00FA4A35" w:rsidRPr="00FA4A35">
        <w:t xml:space="preserve"> 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Dziennego Domu Senior+ w Miechowie. Kwota dotacji: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1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08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 zł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bookmarkEnd w:id="9"/>
    </w:p>
    <w:p w14:paraId="237A8455" w14:textId="77777777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</w:p>
    <w:p w14:paraId="2E3374B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7106C8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20B37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D929595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B81406E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5891AAD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75466C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BF8BF1C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0C85996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1217CC0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BBA08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3AEF3C2" w14:textId="21008E39" w:rsidR="00E06492" w:rsidRPr="00537E6B" w:rsidRDefault="00E06492" w:rsidP="00537E6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06492" w:rsidRPr="00537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209DD"/>
    <w:multiLevelType w:val="hybridMultilevel"/>
    <w:tmpl w:val="C388E5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BF6920"/>
    <w:multiLevelType w:val="multilevel"/>
    <w:tmpl w:val="7CC409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4DE2"/>
    <w:multiLevelType w:val="hybridMultilevel"/>
    <w:tmpl w:val="8BF84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14DA6"/>
    <w:multiLevelType w:val="hybridMultilevel"/>
    <w:tmpl w:val="0302D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96FE2"/>
    <w:multiLevelType w:val="multilevel"/>
    <w:tmpl w:val="04CC7DE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827E1"/>
    <w:multiLevelType w:val="hybridMultilevel"/>
    <w:tmpl w:val="58B0CF50"/>
    <w:lvl w:ilvl="0" w:tplc="05F4A564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2151CD"/>
    <w:multiLevelType w:val="hybridMultilevel"/>
    <w:tmpl w:val="8EB65F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F31360"/>
    <w:multiLevelType w:val="hybridMultilevel"/>
    <w:tmpl w:val="79148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082C5A"/>
    <w:multiLevelType w:val="hybridMultilevel"/>
    <w:tmpl w:val="5928A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915779">
    <w:abstractNumId w:val="0"/>
  </w:num>
  <w:num w:numId="2" w16cid:durableId="1917547734">
    <w:abstractNumId w:val="5"/>
  </w:num>
  <w:num w:numId="3" w16cid:durableId="31731202">
    <w:abstractNumId w:val="6"/>
  </w:num>
  <w:num w:numId="4" w16cid:durableId="1075322022">
    <w:abstractNumId w:val="7"/>
  </w:num>
  <w:num w:numId="5" w16cid:durableId="1579512448">
    <w:abstractNumId w:val="4"/>
  </w:num>
  <w:num w:numId="6" w16cid:durableId="1670133463">
    <w:abstractNumId w:val="4"/>
    <w:lvlOverride w:ilvl="0">
      <w:startOverride w:val="1"/>
    </w:lvlOverride>
    <w:lvlOverride w:ilvl="1">
      <w:startOverride w:val="1"/>
    </w:lvlOverride>
  </w:num>
  <w:num w:numId="7" w16cid:durableId="1204054586">
    <w:abstractNumId w:val="1"/>
  </w:num>
  <w:num w:numId="8" w16cid:durableId="564603533">
    <w:abstractNumId w:val="1"/>
    <w:lvlOverride w:ilvl="0">
      <w:startOverride w:val="1"/>
    </w:lvlOverride>
  </w:num>
  <w:num w:numId="9" w16cid:durableId="1016274435">
    <w:abstractNumId w:val="3"/>
  </w:num>
  <w:num w:numId="10" w16cid:durableId="1093665025">
    <w:abstractNumId w:val="8"/>
  </w:num>
  <w:num w:numId="11" w16cid:durableId="830872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FB"/>
    <w:rsid w:val="00003787"/>
    <w:rsid w:val="001404A8"/>
    <w:rsid w:val="00167F8F"/>
    <w:rsid w:val="001A01F4"/>
    <w:rsid w:val="001D3B98"/>
    <w:rsid w:val="001E6100"/>
    <w:rsid w:val="001F10C2"/>
    <w:rsid w:val="00267D33"/>
    <w:rsid w:val="00282FAA"/>
    <w:rsid w:val="002D7444"/>
    <w:rsid w:val="00315AB2"/>
    <w:rsid w:val="00326119"/>
    <w:rsid w:val="0035257C"/>
    <w:rsid w:val="00420B16"/>
    <w:rsid w:val="00440F1C"/>
    <w:rsid w:val="00456897"/>
    <w:rsid w:val="004932D3"/>
    <w:rsid w:val="004B50BD"/>
    <w:rsid w:val="00532270"/>
    <w:rsid w:val="00537E6B"/>
    <w:rsid w:val="005812D8"/>
    <w:rsid w:val="00594C34"/>
    <w:rsid w:val="005C42F1"/>
    <w:rsid w:val="005D28F6"/>
    <w:rsid w:val="005D584D"/>
    <w:rsid w:val="005D6B06"/>
    <w:rsid w:val="00600F79"/>
    <w:rsid w:val="0060783B"/>
    <w:rsid w:val="00613CC9"/>
    <w:rsid w:val="00634707"/>
    <w:rsid w:val="006805A8"/>
    <w:rsid w:val="006E20CF"/>
    <w:rsid w:val="00721274"/>
    <w:rsid w:val="00736AEA"/>
    <w:rsid w:val="00745174"/>
    <w:rsid w:val="00763873"/>
    <w:rsid w:val="007B2FC6"/>
    <w:rsid w:val="007D4128"/>
    <w:rsid w:val="007D6044"/>
    <w:rsid w:val="00806A9E"/>
    <w:rsid w:val="00814D9F"/>
    <w:rsid w:val="008A446F"/>
    <w:rsid w:val="008B0C76"/>
    <w:rsid w:val="008F45BB"/>
    <w:rsid w:val="00912441"/>
    <w:rsid w:val="00932828"/>
    <w:rsid w:val="0097117F"/>
    <w:rsid w:val="00982252"/>
    <w:rsid w:val="009904EC"/>
    <w:rsid w:val="009F6CCA"/>
    <w:rsid w:val="00A1105B"/>
    <w:rsid w:val="00A43B2B"/>
    <w:rsid w:val="00A540E2"/>
    <w:rsid w:val="00A855A1"/>
    <w:rsid w:val="00AB2BF5"/>
    <w:rsid w:val="00AD1433"/>
    <w:rsid w:val="00AD4E3B"/>
    <w:rsid w:val="00AF69BE"/>
    <w:rsid w:val="00B15A21"/>
    <w:rsid w:val="00B36C2F"/>
    <w:rsid w:val="00BB01D3"/>
    <w:rsid w:val="00C069C7"/>
    <w:rsid w:val="00C2733F"/>
    <w:rsid w:val="00C33E0C"/>
    <w:rsid w:val="00C906FB"/>
    <w:rsid w:val="00CA0F90"/>
    <w:rsid w:val="00D33403"/>
    <w:rsid w:val="00D55585"/>
    <w:rsid w:val="00D70D48"/>
    <w:rsid w:val="00D90AE4"/>
    <w:rsid w:val="00D96ABE"/>
    <w:rsid w:val="00DE17EF"/>
    <w:rsid w:val="00E06492"/>
    <w:rsid w:val="00E44744"/>
    <w:rsid w:val="00E51272"/>
    <w:rsid w:val="00E742DF"/>
    <w:rsid w:val="00E83ECC"/>
    <w:rsid w:val="00EB4BC2"/>
    <w:rsid w:val="00ED1553"/>
    <w:rsid w:val="00F17A3C"/>
    <w:rsid w:val="00F44245"/>
    <w:rsid w:val="00F53514"/>
    <w:rsid w:val="00F5688A"/>
    <w:rsid w:val="00F701F3"/>
    <w:rsid w:val="00FA1FA2"/>
    <w:rsid w:val="00FA4A35"/>
    <w:rsid w:val="00FD1E57"/>
    <w:rsid w:val="00FE6941"/>
    <w:rsid w:val="00FF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4862"/>
  <w15:chartTrackingRefBased/>
  <w15:docId w15:val="{7FB90C10-2898-4D3E-991A-66F673DA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1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433"/>
    <w:pPr>
      <w:ind w:left="720"/>
      <w:contextualSpacing/>
    </w:pPr>
  </w:style>
  <w:style w:type="paragraph" w:customStyle="1" w:styleId="Standard">
    <w:name w:val="Standard"/>
    <w:rsid w:val="0035257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A855A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40E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miechow.eu" TargetMode="External"/><Relationship Id="rId5" Type="http://schemas.openxmlformats.org/officeDocument/2006/relationships/hyperlink" Target="http://www.engo.or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19</Pages>
  <Words>6245</Words>
  <Characters>37471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Adamek</dc:creator>
  <cp:keywords/>
  <dc:description/>
  <cp:lastModifiedBy>Angelika Adamek</cp:lastModifiedBy>
  <cp:revision>8</cp:revision>
  <cp:lastPrinted>2024-11-29T07:45:00Z</cp:lastPrinted>
  <dcterms:created xsi:type="dcterms:W3CDTF">2024-11-27T13:25:00Z</dcterms:created>
  <dcterms:modified xsi:type="dcterms:W3CDTF">2024-11-29T07:48:00Z</dcterms:modified>
</cp:coreProperties>
</file>